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5A" w:rsidRDefault="000E23B4" w:rsidP="000E23B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E23B4">
        <w:rPr>
          <w:rFonts w:ascii="Times New Roman" w:eastAsia="Times New Roman" w:hAnsi="Times New Roman" w:cs="Times New Roman"/>
          <w:b/>
          <w:bCs/>
          <w:kern w:val="36"/>
          <w:sz w:val="48"/>
          <w:szCs w:val="48"/>
          <w:lang w:eastAsia="ru-RU"/>
        </w:rPr>
        <w:t>С</w:t>
      </w:r>
      <w:r w:rsidR="0056115A">
        <w:rPr>
          <w:rFonts w:ascii="Times New Roman" w:eastAsia="Times New Roman" w:hAnsi="Times New Roman" w:cs="Times New Roman"/>
          <w:b/>
          <w:bCs/>
          <w:kern w:val="36"/>
          <w:sz w:val="48"/>
          <w:szCs w:val="48"/>
          <w:lang w:eastAsia="ru-RU"/>
        </w:rPr>
        <w:t xml:space="preserve">овременные подходы к организации речевого развития дошкольников в соответствии с требованиями ФГОС </w:t>
      </w:r>
      <w:proofErr w:type="gramStart"/>
      <w:r w:rsidR="0056115A">
        <w:rPr>
          <w:rFonts w:ascii="Times New Roman" w:eastAsia="Times New Roman" w:hAnsi="Times New Roman" w:cs="Times New Roman"/>
          <w:b/>
          <w:bCs/>
          <w:kern w:val="36"/>
          <w:sz w:val="48"/>
          <w:szCs w:val="48"/>
          <w:lang w:eastAsia="ru-RU"/>
        </w:rPr>
        <w:t>ДО</w:t>
      </w:r>
      <w:proofErr w:type="gramEnd"/>
    </w:p>
    <w:p w:rsidR="000E23B4" w:rsidRPr="000E23B4" w:rsidRDefault="000E23B4" w:rsidP="000E23B4">
      <w:pPr>
        <w:spacing w:after="0" w:line="240" w:lineRule="auto"/>
        <w:rPr>
          <w:rFonts w:ascii="Times New Roman" w:eastAsia="Times New Roman" w:hAnsi="Times New Roman" w:cs="Times New Roman"/>
          <w:sz w:val="24"/>
          <w:szCs w:val="24"/>
          <w:lang w:eastAsia="ru-RU"/>
        </w:rPr>
      </w:pPr>
      <w:bookmarkStart w:id="0" w:name="_GoBack"/>
      <w:bookmarkEnd w:id="0"/>
      <w:r w:rsidRPr="000E23B4">
        <w:rPr>
          <w:rFonts w:ascii="Times New Roman" w:eastAsia="Times New Roman" w:hAnsi="Times New Roman" w:cs="Times New Roman"/>
          <w:sz w:val="24"/>
          <w:szCs w:val="24"/>
          <w:lang w:eastAsia="ru-RU"/>
        </w:rPr>
        <w:t xml:space="preserve">1.1. </w:t>
      </w:r>
      <w:r w:rsidRPr="0056115A">
        <w:rPr>
          <w:rFonts w:ascii="Times New Roman" w:eastAsia="Times New Roman" w:hAnsi="Times New Roman" w:cs="Times New Roman"/>
          <w:b/>
          <w:sz w:val="24"/>
          <w:szCs w:val="24"/>
          <w:lang w:eastAsia="ru-RU"/>
        </w:rPr>
        <w:t>Познавательное и речевое развитие дошкольников с учетом ФГОС дошкольного образования</w:t>
      </w:r>
      <w:r w:rsidRPr="000E23B4">
        <w:rPr>
          <w:rFonts w:ascii="Times New Roman" w:eastAsia="Times New Roman" w:hAnsi="Times New Roman" w:cs="Times New Roman"/>
          <w:sz w:val="24"/>
          <w:szCs w:val="24"/>
          <w:lang w:eastAsia="ru-RU"/>
        </w:rPr>
        <w:br/>
        <w:t xml:space="preserve">Дошкольный возраст — период активного познавательного развития. В этот период последовательно формируются и развиваются все психические процессы. В раннем возрасте происходит развитие восприятия. Зрительное восприятие в раннем детстве носит непроизвольный и избирательный характер, часто опирается на отдельные, «бросающиеся в глаза» или случайные признаки. Развивается слуховое восприятие, прежде всего фонематический слух. Внимание и память в основном носят непроизвольный характер, </w:t>
      </w:r>
      <w:proofErr w:type="gramStart"/>
      <w:r w:rsidRPr="000E23B4">
        <w:rPr>
          <w:rFonts w:ascii="Times New Roman" w:eastAsia="Times New Roman" w:hAnsi="Times New Roman" w:cs="Times New Roman"/>
          <w:sz w:val="24"/>
          <w:szCs w:val="24"/>
          <w:lang w:eastAsia="ru-RU"/>
        </w:rPr>
        <w:t>вплетены</w:t>
      </w:r>
      <w:proofErr w:type="gramEnd"/>
      <w:r w:rsidRPr="000E23B4">
        <w:rPr>
          <w:rFonts w:ascii="Times New Roman" w:eastAsia="Times New Roman" w:hAnsi="Times New Roman" w:cs="Times New Roman"/>
          <w:sz w:val="24"/>
          <w:szCs w:val="24"/>
          <w:lang w:eastAsia="ru-RU"/>
        </w:rPr>
        <w:t xml:space="preserve"> в другую деятельность. Мыслительные действия в раннем детстве предполагают установление связей между предметами для достижения цели. </w:t>
      </w:r>
      <w:r w:rsidRPr="000E23B4">
        <w:rPr>
          <w:rFonts w:ascii="Times New Roman" w:eastAsia="Times New Roman" w:hAnsi="Times New Roman" w:cs="Times New Roman"/>
          <w:sz w:val="24"/>
          <w:szCs w:val="24"/>
          <w:lang w:eastAsia="ru-RU"/>
        </w:rPr>
        <w:br/>
        <w:t xml:space="preserve">Одна из основных линий развития мышления, связанная с усвоением речи, — формирование обобщений. Как правило, обобщение предметов первоначально возникает в процессе действия и затем закрепляется в слове. Способности к обобщению придавал огромное значение Л.С. Выготский. Первые слова ребенка — это своего рода обобщения целого класса предметов или явлений на основании единичных, часто самых неожиданных признаков. Раннее детство — </w:t>
      </w:r>
      <w:proofErr w:type="spellStart"/>
      <w:r w:rsidRPr="000E23B4">
        <w:rPr>
          <w:rFonts w:ascii="Times New Roman" w:eastAsia="Times New Roman" w:hAnsi="Times New Roman" w:cs="Times New Roman"/>
          <w:sz w:val="24"/>
          <w:szCs w:val="24"/>
          <w:lang w:eastAsia="ru-RU"/>
        </w:rPr>
        <w:t>сензитивный</w:t>
      </w:r>
      <w:proofErr w:type="spellEnd"/>
      <w:r w:rsidRPr="000E23B4">
        <w:rPr>
          <w:rFonts w:ascii="Times New Roman" w:eastAsia="Times New Roman" w:hAnsi="Times New Roman" w:cs="Times New Roman"/>
          <w:sz w:val="24"/>
          <w:szCs w:val="24"/>
          <w:lang w:eastAsia="ru-RU"/>
        </w:rPr>
        <w:t xml:space="preserve"> период для усвоения речи. Именно речевое общение </w:t>
      </w:r>
      <w:proofErr w:type="gramStart"/>
      <w:r w:rsidRPr="000E23B4">
        <w:rPr>
          <w:rFonts w:ascii="Times New Roman" w:eastAsia="Times New Roman" w:hAnsi="Times New Roman" w:cs="Times New Roman"/>
          <w:sz w:val="24"/>
          <w:szCs w:val="24"/>
          <w:lang w:eastAsia="ru-RU"/>
        </w:rPr>
        <w:t>со</w:t>
      </w:r>
      <w:proofErr w:type="gramEnd"/>
      <w:r w:rsidRPr="000E23B4">
        <w:rPr>
          <w:rFonts w:ascii="Times New Roman" w:eastAsia="Times New Roman" w:hAnsi="Times New Roman" w:cs="Times New Roman"/>
          <w:sz w:val="24"/>
          <w:szCs w:val="24"/>
          <w:lang w:eastAsia="ru-RU"/>
        </w:rPr>
        <w:t xml:space="preserve"> взрослым по поводу действий с предметом становится необходимым как орудие организации взаимодействия, делового сотрудничества. Речь начинает выступать в роли основного средства познания, это важнейшее приобретение развития. </w:t>
      </w:r>
      <w:r w:rsidRPr="000E23B4">
        <w:rPr>
          <w:rFonts w:ascii="Times New Roman" w:eastAsia="Times New Roman" w:hAnsi="Times New Roman" w:cs="Times New Roman"/>
          <w:sz w:val="24"/>
          <w:szCs w:val="24"/>
          <w:lang w:eastAsia="ru-RU"/>
        </w:rPr>
        <w:br/>
        <w:t xml:space="preserve">Сроки и темпы овладения речью во многом зависят от индивидуальных особенностей ребенка, условий его жизни. </w:t>
      </w:r>
      <w:proofErr w:type="gramStart"/>
      <w:r w:rsidRPr="000E23B4">
        <w:rPr>
          <w:rFonts w:ascii="Times New Roman" w:eastAsia="Times New Roman" w:hAnsi="Times New Roman" w:cs="Times New Roman"/>
          <w:sz w:val="24"/>
          <w:szCs w:val="24"/>
          <w:lang w:eastAsia="ru-RU"/>
        </w:rPr>
        <w:t>Произношение слов при правильном воспитании совершенствуется, и «детский жаргон» (употребление ребенком слов, отличающихся от общепринятых) исчезает по мере улучшения фонематического слуха.</w:t>
      </w:r>
      <w:proofErr w:type="gramEnd"/>
      <w:r w:rsidRPr="000E23B4">
        <w:rPr>
          <w:rFonts w:ascii="Times New Roman" w:eastAsia="Times New Roman" w:hAnsi="Times New Roman" w:cs="Times New Roman"/>
          <w:sz w:val="24"/>
          <w:szCs w:val="24"/>
          <w:lang w:eastAsia="ru-RU"/>
        </w:rPr>
        <w:t xml:space="preserve"> Усваивается грамматический строй родного языка. Очень рано звуковая сторона языка, материальная оболочка становится предметом деятельности и практического познания ребенком. </w:t>
      </w:r>
      <w:r w:rsidRPr="000E23B4">
        <w:rPr>
          <w:rFonts w:ascii="Times New Roman" w:eastAsia="Times New Roman" w:hAnsi="Times New Roman" w:cs="Times New Roman"/>
          <w:sz w:val="24"/>
          <w:szCs w:val="24"/>
          <w:lang w:eastAsia="ru-RU"/>
        </w:rPr>
        <w:br/>
        <w:t xml:space="preserve">Варианты отклонений речевого развития и причины речевых трудностей у детей могут быть различными. Это и задержка речи на стадии называния, перегруженность речи специфически «детскими» словами, плохое </w:t>
      </w:r>
      <w:proofErr w:type="spellStart"/>
      <w:r w:rsidRPr="000E23B4">
        <w:rPr>
          <w:rFonts w:ascii="Times New Roman" w:eastAsia="Times New Roman" w:hAnsi="Times New Roman" w:cs="Times New Roman"/>
          <w:sz w:val="24"/>
          <w:szCs w:val="24"/>
          <w:lang w:eastAsia="ru-RU"/>
        </w:rPr>
        <w:t>артикулирование</w:t>
      </w:r>
      <w:proofErr w:type="spellEnd"/>
      <w:r w:rsidRPr="000E23B4">
        <w:rPr>
          <w:rFonts w:ascii="Times New Roman" w:eastAsia="Times New Roman" w:hAnsi="Times New Roman" w:cs="Times New Roman"/>
          <w:sz w:val="24"/>
          <w:szCs w:val="24"/>
          <w:lang w:eastAsia="ru-RU"/>
        </w:rPr>
        <w:t xml:space="preserve">. Активная речь может быть «отложена» по причине преобладания эмоционального общения </w:t>
      </w:r>
      <w:proofErr w:type="gramStart"/>
      <w:r w:rsidRPr="000E23B4">
        <w:rPr>
          <w:rFonts w:ascii="Times New Roman" w:eastAsia="Times New Roman" w:hAnsi="Times New Roman" w:cs="Times New Roman"/>
          <w:sz w:val="24"/>
          <w:szCs w:val="24"/>
          <w:lang w:eastAsia="ru-RU"/>
        </w:rPr>
        <w:t>со</w:t>
      </w:r>
      <w:proofErr w:type="gramEnd"/>
      <w:r w:rsidRPr="000E23B4">
        <w:rPr>
          <w:rFonts w:ascii="Times New Roman" w:eastAsia="Times New Roman" w:hAnsi="Times New Roman" w:cs="Times New Roman"/>
          <w:sz w:val="24"/>
          <w:szCs w:val="24"/>
          <w:lang w:eastAsia="ru-RU"/>
        </w:rPr>
        <w:t xml:space="preserve"> взрослым или по причине чрезмерной ориентации на предметный мир. Соответственно и приемы оказания помощи разнообразны. </w:t>
      </w:r>
      <w:r w:rsidRPr="000E23B4">
        <w:rPr>
          <w:rFonts w:ascii="Times New Roman" w:eastAsia="Times New Roman" w:hAnsi="Times New Roman" w:cs="Times New Roman"/>
          <w:sz w:val="24"/>
          <w:szCs w:val="24"/>
          <w:lang w:eastAsia="ru-RU"/>
        </w:rPr>
        <w:br/>
        <w:t>В дошкольном возрасте происходит практическое овладение речью. Основными направлениями речевого развития в дошкольном возрасте являются:</w:t>
      </w:r>
      <w:r w:rsidRPr="000E23B4">
        <w:rPr>
          <w:rFonts w:ascii="Times New Roman" w:eastAsia="Times New Roman" w:hAnsi="Times New Roman" w:cs="Times New Roman"/>
          <w:sz w:val="24"/>
          <w:szCs w:val="24"/>
          <w:lang w:eastAsia="ru-RU"/>
        </w:rPr>
        <w:br/>
        <w:t>- расширение словаря и развитие грамматического строя речи;</w:t>
      </w:r>
      <w:r w:rsidRPr="000E23B4">
        <w:rPr>
          <w:rFonts w:ascii="Times New Roman" w:eastAsia="Times New Roman" w:hAnsi="Times New Roman" w:cs="Times New Roman"/>
          <w:sz w:val="24"/>
          <w:szCs w:val="24"/>
          <w:lang w:eastAsia="ru-RU"/>
        </w:rPr>
        <w:br/>
        <w:t>- убывание эгоцентризма детской речи;</w:t>
      </w:r>
      <w:r w:rsidRPr="000E23B4">
        <w:rPr>
          <w:rFonts w:ascii="Times New Roman" w:eastAsia="Times New Roman" w:hAnsi="Times New Roman" w:cs="Times New Roman"/>
          <w:sz w:val="24"/>
          <w:szCs w:val="24"/>
          <w:lang w:eastAsia="ru-RU"/>
        </w:rPr>
        <w:br/>
        <w:t>- развитие функций речи;</w:t>
      </w:r>
      <w:r w:rsidRPr="000E23B4">
        <w:rPr>
          <w:rFonts w:ascii="Times New Roman" w:eastAsia="Times New Roman" w:hAnsi="Times New Roman" w:cs="Times New Roman"/>
          <w:sz w:val="24"/>
          <w:szCs w:val="24"/>
          <w:lang w:eastAsia="ru-RU"/>
        </w:rPr>
        <w:br/>
        <w:t xml:space="preserve">- речь как орудие общения; </w:t>
      </w:r>
      <w:r w:rsidRPr="000E23B4">
        <w:rPr>
          <w:rFonts w:ascii="Times New Roman" w:eastAsia="Times New Roman" w:hAnsi="Times New Roman" w:cs="Times New Roman"/>
          <w:sz w:val="24"/>
          <w:szCs w:val="24"/>
          <w:lang w:eastAsia="ru-RU"/>
        </w:rPr>
        <w:br/>
        <w:t>- речь как орудие мышления, как средство перестройки психических процессов, средство планирования и регулирования поведения;</w:t>
      </w:r>
      <w:r w:rsidRPr="000E23B4">
        <w:rPr>
          <w:rFonts w:ascii="Times New Roman" w:eastAsia="Times New Roman" w:hAnsi="Times New Roman" w:cs="Times New Roman"/>
          <w:sz w:val="24"/>
          <w:szCs w:val="24"/>
          <w:lang w:eastAsia="ru-RU"/>
        </w:rPr>
        <w:br/>
        <w:t>- развитие фонематического слуха и осознания словесного состава речи.</w:t>
      </w:r>
      <w:r w:rsidRPr="000E23B4">
        <w:rPr>
          <w:rFonts w:ascii="Times New Roman" w:eastAsia="Times New Roman" w:hAnsi="Times New Roman" w:cs="Times New Roman"/>
          <w:sz w:val="24"/>
          <w:szCs w:val="24"/>
          <w:lang w:eastAsia="ru-RU"/>
        </w:rPr>
        <w:br/>
        <w:t xml:space="preserve">На протяжении дошкольного возраста в существенной связи с речью активно развивается воображение как способность видеть целое раньше частей. В.В. Давыдов утверждал, что воображение составляет «психологическую основу творчества, делающего субъекта способным к созиданию нового в различных сферах деятельности». </w:t>
      </w:r>
      <w:r w:rsidRPr="000E23B4">
        <w:rPr>
          <w:rFonts w:ascii="Times New Roman" w:eastAsia="Times New Roman" w:hAnsi="Times New Roman" w:cs="Times New Roman"/>
          <w:sz w:val="24"/>
          <w:szCs w:val="24"/>
          <w:lang w:eastAsia="ru-RU"/>
        </w:rPr>
        <w:br/>
      </w:r>
      <w:proofErr w:type="gramStart"/>
      <w:r w:rsidRPr="000E23B4">
        <w:rPr>
          <w:rFonts w:ascii="Times New Roman" w:eastAsia="Times New Roman" w:hAnsi="Times New Roman" w:cs="Times New Roman"/>
          <w:sz w:val="24"/>
          <w:szCs w:val="24"/>
          <w:lang w:eastAsia="ru-RU"/>
        </w:rPr>
        <w:lastRenderedPageBreak/>
        <w:t>Принятый</w:t>
      </w:r>
      <w:proofErr w:type="gramEnd"/>
      <w:r w:rsidRPr="000E23B4">
        <w:rPr>
          <w:rFonts w:ascii="Times New Roman" w:eastAsia="Times New Roman" w:hAnsi="Times New Roman" w:cs="Times New Roman"/>
          <w:sz w:val="24"/>
          <w:szCs w:val="24"/>
          <w:lang w:eastAsia="ru-RU"/>
        </w:rPr>
        <w:t xml:space="preserve"> ФГОС дошкольного образования определяет следующие направления развития ребенка:</w:t>
      </w:r>
      <w:r w:rsidRPr="000E23B4">
        <w:rPr>
          <w:rFonts w:ascii="Times New Roman" w:eastAsia="Times New Roman" w:hAnsi="Times New Roman" w:cs="Times New Roman"/>
          <w:sz w:val="24"/>
          <w:szCs w:val="24"/>
          <w:lang w:eastAsia="ru-RU"/>
        </w:rPr>
        <w:br/>
        <w:t>- социально–коммуникативное развитие;</w:t>
      </w:r>
      <w:r w:rsidRPr="000E23B4">
        <w:rPr>
          <w:rFonts w:ascii="Times New Roman" w:eastAsia="Times New Roman" w:hAnsi="Times New Roman" w:cs="Times New Roman"/>
          <w:sz w:val="24"/>
          <w:szCs w:val="24"/>
          <w:lang w:eastAsia="ru-RU"/>
        </w:rPr>
        <w:br/>
        <w:t>- познавательное развитие;</w:t>
      </w:r>
      <w:r w:rsidRPr="000E23B4">
        <w:rPr>
          <w:rFonts w:ascii="Times New Roman" w:eastAsia="Times New Roman" w:hAnsi="Times New Roman" w:cs="Times New Roman"/>
          <w:sz w:val="24"/>
          <w:szCs w:val="24"/>
          <w:lang w:eastAsia="ru-RU"/>
        </w:rPr>
        <w:br/>
        <w:t>- речевое развитие;</w:t>
      </w:r>
      <w:r w:rsidRPr="000E23B4">
        <w:rPr>
          <w:rFonts w:ascii="Times New Roman" w:eastAsia="Times New Roman" w:hAnsi="Times New Roman" w:cs="Times New Roman"/>
          <w:sz w:val="24"/>
          <w:szCs w:val="24"/>
          <w:lang w:eastAsia="ru-RU"/>
        </w:rPr>
        <w:br/>
        <w:t>- художественно – эстетическое;</w:t>
      </w:r>
      <w:r w:rsidRPr="000E23B4">
        <w:rPr>
          <w:rFonts w:ascii="Times New Roman" w:eastAsia="Times New Roman" w:hAnsi="Times New Roman" w:cs="Times New Roman"/>
          <w:sz w:val="24"/>
          <w:szCs w:val="24"/>
          <w:lang w:eastAsia="ru-RU"/>
        </w:rPr>
        <w:br/>
        <w:t>- физическое развитие.</w:t>
      </w:r>
      <w:r w:rsidRPr="000E23B4">
        <w:rPr>
          <w:rFonts w:ascii="Times New Roman" w:eastAsia="Times New Roman" w:hAnsi="Times New Roman" w:cs="Times New Roman"/>
          <w:sz w:val="24"/>
          <w:szCs w:val="24"/>
          <w:lang w:eastAsia="ru-RU"/>
        </w:rPr>
        <w:b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0E23B4">
        <w:rPr>
          <w:rFonts w:ascii="Times New Roman" w:eastAsia="Times New Roman" w:hAnsi="Times New Roman" w:cs="Times New Roman"/>
          <w:sz w:val="24"/>
          <w:szCs w:val="24"/>
          <w:lang w:eastAsia="ru-RU"/>
        </w:rPr>
        <w:br/>
      </w:r>
      <w:proofErr w:type="gramStart"/>
      <w:r w:rsidRPr="000E23B4">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r w:rsidRPr="000E23B4">
        <w:rPr>
          <w:rFonts w:ascii="Times New Roman" w:eastAsia="Times New Roman" w:hAnsi="Times New Roman" w:cs="Times New Roman"/>
          <w:sz w:val="24"/>
          <w:szCs w:val="24"/>
          <w:lang w:eastAsia="ru-RU"/>
        </w:rPr>
        <w:br/>
        <w:t>В четыре года в развитии ребенка происходят большие изменения, которые вызваны: физиологическими изменениями в коре головного мозга, совершенствованием психических процессов, высокой степенью овладения речью, накоплением определенного запаса представлений о ближайшем окружении. Ребенок 4-х лет получает возможность правильно воспринимать и понимать информацию, переданную ему посредством слова. Подобные изменения в познавательном развитии ребенка позволяют ему переходить границы ближайшего окружения. Появляющийся у детей 4-х лет новый способ познания - восприятие сведений на уровне слов - позволяет им постигать и усваивать разнообразные знания о нашем мире. В этом возрасте формируются избирательные интересы детей, поэтому необходимо отдать должное коллекционированию.</w:t>
      </w:r>
      <w:r w:rsidRPr="000E23B4">
        <w:rPr>
          <w:rFonts w:ascii="Times New Roman" w:eastAsia="Times New Roman" w:hAnsi="Times New Roman" w:cs="Times New Roman"/>
          <w:sz w:val="24"/>
          <w:szCs w:val="24"/>
          <w:lang w:eastAsia="ru-RU"/>
        </w:rPr>
        <w:br/>
        <w:t>Мир ближайшего окружения ребенка 5 лет прочен и ясен, в его сознании накоплен значительный информационный багаж, который необходимо постоянно пополнять. Уровень психического и интеллектуального развития детей пяти лет позволяет им приступить к первичному элементарному постижению таких понятий, как "знак", "символ", "знаковые системы", "время". Дети в старшей группе учатся фиксировать время по часам, разным календарям, вместе с воспитателем делают календарь жизни группы, изучают прошлое на примере динозавров, воссоздают (в макете) уголок далекого прошлого. Необходимо углублять и расширять представления детей о живой и неживой природе.</w:t>
      </w:r>
      <w:r w:rsidRPr="000E23B4">
        <w:rPr>
          <w:rFonts w:ascii="Times New Roman" w:eastAsia="Times New Roman" w:hAnsi="Times New Roman" w:cs="Times New Roman"/>
          <w:sz w:val="24"/>
          <w:szCs w:val="24"/>
          <w:lang w:eastAsia="ru-RU"/>
        </w:rPr>
        <w:br/>
        <w:t>В 6 лет у детей накоплено много сведений о большом мире. Взрослые должны направить процесс познания на содержательное упорядочивание информации, установление осмысленных взаимосвязей (причинно-следственных) нашего мира, дальнейшее формирование положительного отношения к миру. Важный момент, влияющий на развитие познавательных способностей - наличие у детей интереса к познавательной деятельности, познавательной мотивации.</w:t>
      </w:r>
      <w:r w:rsidRPr="000E23B4">
        <w:rPr>
          <w:rFonts w:ascii="Times New Roman" w:eastAsia="Times New Roman" w:hAnsi="Times New Roman" w:cs="Times New Roman"/>
          <w:sz w:val="24"/>
          <w:szCs w:val="24"/>
          <w:lang w:eastAsia="ru-RU"/>
        </w:rPr>
        <w:br/>
        <w:t>Естественно, что познавательное развитие тесно связано  с развитием речи дошкольника. Развивать речь ребенка, не включая ее в какую-либо деятельность, невозможно. Речевое развитие дошкольников происходит очень стремительно. В словарном запасе трехлетнего ребенка уже около 1200 слов, а шестилетнего ребенка – около 4000 слов.</w:t>
      </w:r>
      <w:r w:rsidRPr="000E23B4">
        <w:rPr>
          <w:rFonts w:ascii="Times New Roman" w:eastAsia="Times New Roman" w:hAnsi="Times New Roman" w:cs="Times New Roman"/>
          <w:sz w:val="24"/>
          <w:szCs w:val="24"/>
          <w:lang w:eastAsia="ru-RU"/>
        </w:rPr>
        <w:br/>
        <w:t xml:space="preserve">Формирование правильной речи является одной из основных задач дошкольного </w:t>
      </w:r>
      <w:r w:rsidRPr="000E23B4">
        <w:rPr>
          <w:rFonts w:ascii="Times New Roman" w:eastAsia="Times New Roman" w:hAnsi="Times New Roman" w:cs="Times New Roman"/>
          <w:sz w:val="24"/>
          <w:szCs w:val="24"/>
          <w:lang w:eastAsia="ru-RU"/>
        </w:rPr>
        <w:lastRenderedPageBreak/>
        <w:t xml:space="preserve">образования. Однако динамический анализ практической ситуации за </w:t>
      </w:r>
      <w:proofErr w:type="gramStart"/>
      <w:r w:rsidRPr="000E23B4">
        <w:rPr>
          <w:rFonts w:ascii="Times New Roman" w:eastAsia="Times New Roman" w:hAnsi="Times New Roman" w:cs="Times New Roman"/>
          <w:sz w:val="24"/>
          <w:szCs w:val="24"/>
          <w:lang w:eastAsia="ru-RU"/>
        </w:rPr>
        <w:t>последние несколько лет свидетельствует</w:t>
      </w:r>
      <w:proofErr w:type="gramEnd"/>
      <w:r w:rsidRPr="000E23B4">
        <w:rPr>
          <w:rFonts w:ascii="Times New Roman" w:eastAsia="Times New Roman" w:hAnsi="Times New Roman" w:cs="Times New Roman"/>
          <w:sz w:val="24"/>
          <w:szCs w:val="24"/>
          <w:lang w:eastAsia="ru-RU"/>
        </w:rPr>
        <w:t xml:space="preserve"> о ежегодном увеличении количества дошкольников с речевыми нарушениями.</w:t>
      </w:r>
      <w:r w:rsidRPr="000E23B4">
        <w:rPr>
          <w:rFonts w:ascii="Times New Roman" w:eastAsia="Times New Roman" w:hAnsi="Times New Roman" w:cs="Times New Roman"/>
          <w:sz w:val="24"/>
          <w:szCs w:val="24"/>
          <w:lang w:eastAsia="ru-RU"/>
        </w:rPr>
        <w:br/>
        <w:t>На сегодняшний день – образная, богатая синонимами, дополнениями и описаниями речь у детей дошкольного возраста – явление очень редкое. Поэтому необходимо заботиться о своевременном формировании речи детей, о ее чистоте и правильности, предупреждая и исправляя различные нарушения, которыми считаются любые отклонения от общепринятых форм русского языка.</w:t>
      </w:r>
      <w:r w:rsidRPr="000E23B4">
        <w:rPr>
          <w:rFonts w:ascii="Times New Roman" w:eastAsia="Times New Roman" w:hAnsi="Times New Roman" w:cs="Times New Roman"/>
          <w:sz w:val="24"/>
          <w:szCs w:val="24"/>
          <w:lang w:eastAsia="ru-RU"/>
        </w:rPr>
        <w:br/>
        <w:t>Исходя из выше сказанного, можно выделить следующие задачи познавательного и речевого развития.</w:t>
      </w:r>
      <w:r w:rsidRPr="000E23B4">
        <w:rPr>
          <w:rFonts w:ascii="Times New Roman" w:eastAsia="Times New Roman" w:hAnsi="Times New Roman" w:cs="Times New Roman"/>
          <w:sz w:val="24"/>
          <w:szCs w:val="24"/>
          <w:lang w:eastAsia="ru-RU"/>
        </w:rPr>
        <w:br/>
        <w:t>1. Обогащать познавательную сферу детей информацией через занятия, наблюдения, экспериментальную деятельность, речь.</w:t>
      </w:r>
      <w:r w:rsidRPr="000E23B4">
        <w:rPr>
          <w:rFonts w:ascii="Times New Roman" w:eastAsia="Times New Roman" w:hAnsi="Times New Roman" w:cs="Times New Roman"/>
          <w:sz w:val="24"/>
          <w:szCs w:val="24"/>
          <w:lang w:eastAsia="ru-RU"/>
        </w:rPr>
        <w:br/>
        <w:t>2. Обогащать эмоционально–чувственный опыт в процессе непосредственного общения с предметами, явлениями, людьми.</w:t>
      </w:r>
      <w:r w:rsidRPr="000E23B4">
        <w:rPr>
          <w:rFonts w:ascii="Times New Roman" w:eastAsia="Times New Roman" w:hAnsi="Times New Roman" w:cs="Times New Roman"/>
          <w:sz w:val="24"/>
          <w:szCs w:val="24"/>
          <w:lang w:eastAsia="ru-RU"/>
        </w:rPr>
        <w:br/>
        <w:t>3. Помочь упорядочить сведения об окружающем мире, формировать представления о его целостности.</w:t>
      </w:r>
      <w:r w:rsidRPr="000E23B4">
        <w:rPr>
          <w:rFonts w:ascii="Times New Roman" w:eastAsia="Times New Roman" w:hAnsi="Times New Roman" w:cs="Times New Roman"/>
          <w:sz w:val="24"/>
          <w:szCs w:val="24"/>
          <w:lang w:eastAsia="ru-RU"/>
        </w:rPr>
        <w:br/>
        <w:t>4. Формировать бережное отношение к окружающему миру, закреплять положительные эмоции, умение их проявлять.</w:t>
      </w:r>
      <w:r w:rsidRPr="000E23B4">
        <w:rPr>
          <w:rFonts w:ascii="Times New Roman" w:eastAsia="Times New Roman" w:hAnsi="Times New Roman" w:cs="Times New Roman"/>
          <w:sz w:val="24"/>
          <w:szCs w:val="24"/>
          <w:lang w:eastAsia="ru-RU"/>
        </w:rPr>
        <w:br/>
        <w:t>5. Создать условия, способствующие выявлению и поддержанию интересов, проявления самостоятельности в познавательно–речевой деятельности.</w:t>
      </w:r>
      <w:r w:rsidRPr="000E23B4">
        <w:rPr>
          <w:rFonts w:ascii="Times New Roman" w:eastAsia="Times New Roman" w:hAnsi="Times New Roman" w:cs="Times New Roman"/>
          <w:sz w:val="24"/>
          <w:szCs w:val="24"/>
          <w:lang w:eastAsia="ru-RU"/>
        </w:rPr>
        <w:br/>
        <w:t>6. Поддерживать условия для развития познавательно–речевых процессов дошкольников во всех видах деятельности.</w:t>
      </w:r>
      <w:r w:rsidRPr="000E23B4">
        <w:rPr>
          <w:rFonts w:ascii="Times New Roman" w:eastAsia="Times New Roman" w:hAnsi="Times New Roman" w:cs="Times New Roman"/>
          <w:sz w:val="24"/>
          <w:szCs w:val="24"/>
          <w:lang w:eastAsia="ru-RU"/>
        </w:rPr>
        <w:br/>
        <w:t>Для того</w:t>
      </w:r>
      <w:proofErr w:type="gramStart"/>
      <w:r w:rsidRPr="000E23B4">
        <w:rPr>
          <w:rFonts w:ascii="Times New Roman" w:eastAsia="Times New Roman" w:hAnsi="Times New Roman" w:cs="Times New Roman"/>
          <w:sz w:val="24"/>
          <w:szCs w:val="24"/>
          <w:lang w:eastAsia="ru-RU"/>
        </w:rPr>
        <w:t>,</w:t>
      </w:r>
      <w:proofErr w:type="gramEnd"/>
      <w:r w:rsidRPr="000E23B4">
        <w:rPr>
          <w:rFonts w:ascii="Times New Roman" w:eastAsia="Times New Roman" w:hAnsi="Times New Roman" w:cs="Times New Roman"/>
          <w:sz w:val="24"/>
          <w:szCs w:val="24"/>
          <w:lang w:eastAsia="ru-RU"/>
        </w:rPr>
        <w:t xml:space="preserve"> чтобы обеспечить развитие личности воспитанников, необходимо в каждой возрастной группе создать развивающую предметно–пространственную среду. </w:t>
      </w:r>
      <w:proofErr w:type="gramStart"/>
      <w:r w:rsidRPr="000E23B4">
        <w:rPr>
          <w:rFonts w:ascii="Times New Roman" w:eastAsia="Times New Roman" w:hAnsi="Times New Roman" w:cs="Times New Roman"/>
          <w:sz w:val="24"/>
          <w:szCs w:val="24"/>
          <w:lang w:eastAsia="ru-RU"/>
        </w:rPr>
        <w:t>В связи с этим необходимо обратить внимание на главу 3, параграф 3.3 ФГОС ДО, где перечислены конкретные требования  к развивающей предметно-пространственной среде ДОУ.</w:t>
      </w:r>
      <w:proofErr w:type="gramEnd"/>
      <w:r w:rsidRPr="000E23B4">
        <w:rPr>
          <w:rFonts w:ascii="Times New Roman" w:eastAsia="Times New Roman" w:hAnsi="Times New Roman" w:cs="Times New Roman"/>
          <w:sz w:val="24"/>
          <w:szCs w:val="24"/>
          <w:lang w:eastAsia="ru-RU"/>
        </w:rPr>
        <w:t>  </w:t>
      </w:r>
      <w:r w:rsidRPr="000E23B4">
        <w:rPr>
          <w:rFonts w:ascii="Times New Roman" w:eastAsia="Times New Roman" w:hAnsi="Times New Roman" w:cs="Times New Roman"/>
          <w:sz w:val="24"/>
          <w:szCs w:val="24"/>
          <w:lang w:eastAsia="ru-RU"/>
        </w:rPr>
        <w:b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Насыщенность среды должна соответствовать возрастным возможностям детей и содержанию Программы.</w:t>
      </w:r>
      <w:r w:rsidRPr="000E23B4">
        <w:rPr>
          <w:rFonts w:ascii="Times New Roman" w:eastAsia="Times New Roman" w:hAnsi="Times New Roman" w:cs="Times New Roman"/>
          <w:sz w:val="24"/>
          <w:szCs w:val="24"/>
          <w:lang w:eastAsia="ru-RU"/>
        </w:rPr>
        <w:br/>
        <w:t>Одним из важных условий при создании развивающей предметно–пространственной среды является соответствие материала возрасту дошкольников. Соответствие возрасту – одно из значимых и в то же время сложно выполнимых условий. Связано это с тем, что материалы, сложность и доступность их содержания должны соответствовать сегодняшним закономерностям и особенностям развития детей данного конкретного возраста и учитывать те особенности зон развития, которые характерны опять же сегодня каждому отдельному ребенку. Одновременно надо помнить, что следующая возрастная группа является хранителем среды предыдущей группы по многим причинам. Она должна сохранять материалы прошлой ступени развития.  В связи с этим можно рекомендовать ориентироваться на такие показатели соответствия среды возрасту детей» (ФГОС, с.12).</w:t>
      </w:r>
      <w:r w:rsidRPr="000E23B4">
        <w:rPr>
          <w:rFonts w:ascii="Times New Roman" w:eastAsia="Times New Roman" w:hAnsi="Times New Roman" w:cs="Times New Roman"/>
          <w:sz w:val="24"/>
          <w:szCs w:val="24"/>
          <w:lang w:eastAsia="ru-RU"/>
        </w:rPr>
        <w:br/>
        <w:t xml:space="preserve">Дети младших групп, развитие которых находится на рубеже перехода от предметной к игровой деятельности, должны получать от среды возможности развития именно этих видов деятельности. В соответствии с закономерностями развития мышления, памяти, внимания, речи и т.д. здесь должна быть мощно представлена среда предметной деятельности и связанных с ней условий сенсорного воспитания и развития детей, здесь же получает питание зарождающаяся игровая деятельность. </w:t>
      </w:r>
      <w:r w:rsidRPr="000E23B4">
        <w:rPr>
          <w:rFonts w:ascii="Times New Roman" w:eastAsia="Times New Roman" w:hAnsi="Times New Roman" w:cs="Times New Roman"/>
          <w:sz w:val="24"/>
          <w:szCs w:val="24"/>
          <w:lang w:eastAsia="ru-RU"/>
        </w:rPr>
        <w:br/>
        <w:t xml:space="preserve">В средней группе должно преобладать такое содержание развивающей среды, которое определяет переходный этап от предметной деятельности </w:t>
      </w:r>
      <w:proofErr w:type="gramStart"/>
      <w:r w:rsidRPr="000E23B4">
        <w:rPr>
          <w:rFonts w:ascii="Times New Roman" w:eastAsia="Times New Roman" w:hAnsi="Times New Roman" w:cs="Times New Roman"/>
          <w:sz w:val="24"/>
          <w:szCs w:val="24"/>
          <w:lang w:eastAsia="ru-RU"/>
        </w:rPr>
        <w:t>к</w:t>
      </w:r>
      <w:proofErr w:type="gramEnd"/>
      <w:r w:rsidRPr="000E23B4">
        <w:rPr>
          <w:rFonts w:ascii="Times New Roman" w:eastAsia="Times New Roman" w:hAnsi="Times New Roman" w:cs="Times New Roman"/>
          <w:sz w:val="24"/>
          <w:szCs w:val="24"/>
          <w:lang w:eastAsia="ru-RU"/>
        </w:rPr>
        <w:t xml:space="preserve"> более развитой игровой. Этот уровень должен расти, его может обеспечить плавный переход от обеспеченной творческой игры к игре, заставляющей ребенка самого искать комбинации игровой ситуации, обстановки, игрового содержания, правил и действий. Поэтому игровое оборудование в течение года постепенно уступает место академическому содержанию </w:t>
      </w:r>
      <w:r w:rsidRPr="000E23B4">
        <w:rPr>
          <w:rFonts w:ascii="Times New Roman" w:eastAsia="Times New Roman" w:hAnsi="Times New Roman" w:cs="Times New Roman"/>
          <w:sz w:val="24"/>
          <w:szCs w:val="24"/>
          <w:lang w:eastAsia="ru-RU"/>
        </w:rPr>
        <w:lastRenderedPageBreak/>
        <w:t>деятельности.</w:t>
      </w:r>
      <w:r w:rsidRPr="000E23B4">
        <w:rPr>
          <w:rFonts w:ascii="Times New Roman" w:eastAsia="Times New Roman" w:hAnsi="Times New Roman" w:cs="Times New Roman"/>
          <w:sz w:val="24"/>
          <w:szCs w:val="24"/>
          <w:lang w:eastAsia="ru-RU"/>
        </w:rPr>
        <w:br/>
        <w:t>Старшая группа. Здесь идет дальнейшее развитие ведущей деятельности, это период пика развития творческой сюжетно-ролевой игры, и здесь к игре предъявляются особые требования. В старшей группе одна из основных задач педагогов состоит в организации предметно-развивающей среды для познавательного развития. Материалы среды  регулярно пополняются.</w:t>
      </w:r>
      <w:r w:rsidRPr="000E23B4">
        <w:rPr>
          <w:rFonts w:ascii="Times New Roman" w:eastAsia="Times New Roman" w:hAnsi="Times New Roman" w:cs="Times New Roman"/>
          <w:sz w:val="24"/>
          <w:szCs w:val="24"/>
          <w:lang w:eastAsia="ru-RU"/>
        </w:rPr>
        <w:br/>
        <w:t xml:space="preserve">Подготовительная к школе группа близка по наполнению к старшей группе, но отличается содержанием, в которое укладываются программные задачи, индивидуальные особенности и потребности детей. Здесь те же подходы к формированию среды, может быть, чуть больше объем содержания. </w:t>
      </w:r>
      <w:r w:rsidRPr="000E23B4">
        <w:rPr>
          <w:rFonts w:ascii="Times New Roman" w:eastAsia="Times New Roman" w:hAnsi="Times New Roman" w:cs="Times New Roman"/>
          <w:sz w:val="24"/>
          <w:szCs w:val="24"/>
          <w:lang w:eastAsia="ru-RU"/>
        </w:rPr>
        <w:br/>
        <w:t xml:space="preserve">Таким образом, при условии правильного организованного педагогического процесса с применением игровых технологий,  а также с правильно организованной предметно–развивающей средой познавательное и речевое развитие ребенка будет полноценным и эффективным. </w:t>
      </w:r>
      <w:r w:rsidRPr="000E23B4">
        <w:rPr>
          <w:rFonts w:ascii="Times New Roman" w:eastAsia="Times New Roman" w:hAnsi="Times New Roman" w:cs="Times New Roman"/>
          <w:sz w:val="24"/>
          <w:szCs w:val="24"/>
          <w:lang w:eastAsia="ru-RU"/>
        </w:rPr>
        <w:br/>
      </w:r>
      <w:r w:rsidRPr="000E23B4">
        <w:rPr>
          <w:rFonts w:ascii="Times New Roman" w:eastAsia="Times New Roman" w:hAnsi="Times New Roman" w:cs="Times New Roman"/>
          <w:sz w:val="24"/>
          <w:szCs w:val="24"/>
          <w:lang w:eastAsia="ru-RU"/>
        </w:rPr>
        <w:br/>
      </w:r>
      <w:r w:rsidRPr="0056115A">
        <w:rPr>
          <w:rFonts w:ascii="Times New Roman" w:eastAsia="Times New Roman" w:hAnsi="Times New Roman" w:cs="Times New Roman"/>
          <w:b/>
          <w:sz w:val="24"/>
          <w:szCs w:val="24"/>
          <w:lang w:eastAsia="ru-RU"/>
        </w:rPr>
        <w:t>1.2. Инновационные формы работы по речевому развитию дошкольников</w:t>
      </w:r>
      <w:r w:rsidRPr="0056115A">
        <w:rPr>
          <w:rFonts w:ascii="Times New Roman" w:eastAsia="Times New Roman" w:hAnsi="Times New Roman" w:cs="Times New Roman"/>
          <w:b/>
          <w:sz w:val="24"/>
          <w:szCs w:val="24"/>
          <w:lang w:eastAsia="ru-RU"/>
        </w:rPr>
        <w:br/>
      </w:r>
      <w:r w:rsidRPr="000E23B4">
        <w:rPr>
          <w:rFonts w:ascii="Times New Roman" w:eastAsia="Times New Roman" w:hAnsi="Times New Roman" w:cs="Times New Roman"/>
          <w:sz w:val="24"/>
          <w:szCs w:val="24"/>
          <w:lang w:eastAsia="ru-RU"/>
        </w:rPr>
        <w:t xml:space="preserve">Целью работы педагога-воспитателя по развитию речи детей дошкольного возраста является становление начальной коммуникативной компетентности ребенка. Реализация данной цели предполагает, что к концу дошкольного возраста речь становится универсальным средством общения ребенка с окружающими людьми: старший дошкольник может общаться с людьми разного возраста, пола, социального положения. Это предполагает свободное владение языком на уровне устной речи, умение ориентироваться на особенности собеседника в процессе общения: отбирать адекватное его восприятию содержание и речевые формы. </w:t>
      </w:r>
      <w:proofErr w:type="gramStart"/>
      <w:r w:rsidRPr="000E23B4">
        <w:rPr>
          <w:rFonts w:ascii="Times New Roman" w:eastAsia="Times New Roman" w:hAnsi="Times New Roman" w:cs="Times New Roman"/>
          <w:sz w:val="24"/>
          <w:szCs w:val="24"/>
          <w:lang w:eastAsia="ru-RU"/>
        </w:rPr>
        <w:t>Согласно Федеральному государственному образовательному стандарту дошкольного образования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roofErr w:type="gramEnd"/>
      <w:r w:rsidRPr="000E23B4">
        <w:rPr>
          <w:rFonts w:ascii="Times New Roman" w:eastAsia="Times New Roman" w:hAnsi="Times New Roman" w:cs="Times New Roman"/>
          <w:sz w:val="24"/>
          <w:szCs w:val="24"/>
          <w:lang w:eastAsia="ru-RU"/>
        </w:rPr>
        <w:t xml:space="preserve"> формирование звуковой аналитико-синтетической активности как предпосылки обучения грамоте» (ФГОС, с.5).</w:t>
      </w:r>
      <w:r w:rsidRPr="000E23B4">
        <w:rPr>
          <w:rFonts w:ascii="Times New Roman" w:eastAsia="Times New Roman" w:hAnsi="Times New Roman" w:cs="Times New Roman"/>
          <w:sz w:val="24"/>
          <w:szCs w:val="24"/>
          <w:lang w:eastAsia="ru-RU"/>
        </w:rPr>
        <w:br/>
        <w:t>Коммуникативная компетентность дошкольника проявляется в возможности посредством речи решать задачи в условиях разных видов деятельности: бытовой, познавательной, игровой, учебной, трудовой и т.д. При этом ребенок ориентируется на особые условия ситуации, в которой протекает деятельность.</w:t>
      </w:r>
      <w:r w:rsidRPr="000E23B4">
        <w:rPr>
          <w:rFonts w:ascii="Times New Roman" w:eastAsia="Times New Roman" w:hAnsi="Times New Roman" w:cs="Times New Roman"/>
          <w:sz w:val="24"/>
          <w:szCs w:val="24"/>
          <w:lang w:eastAsia="ru-RU"/>
        </w:rPr>
        <w:br/>
        <w:t>Для достижения ребенком коммуникативной компетентности воспитатель помогает ее становлению посредством решения задач по развитию разных сторон речи ребенка во всех возрастных группах: развитие связной речи, развитие словаря, освоение грамматически правильной речи, освоение звуковой культуры речи, подготовка к обучению грамоте. 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r w:rsidRPr="000E23B4">
        <w:rPr>
          <w:rFonts w:ascii="Times New Roman" w:eastAsia="Times New Roman" w:hAnsi="Times New Roman" w:cs="Times New Roman"/>
          <w:sz w:val="24"/>
          <w:szCs w:val="24"/>
          <w:lang w:eastAsia="ru-RU"/>
        </w:rPr>
        <w:br/>
        <w:t xml:space="preserve">Ведущей формой работы по развитию речи детей является образовательная ситуация. Образовательная ситуация предполагает участие небольшой подгруппы детей: от трех до восьми в зависимости от желания детей и особенностей содержания ситуации. В образовательном процессе есть возможность организации нескольких образовательных ситуаций с одним дидактическим средством (сюжетной картиной, игрушкой, книгой, природным материалом), но с целью решения постепенно усложняющихся задач познавательно-речевого характера. Воспитателем может быть организовано множество </w:t>
      </w:r>
      <w:r w:rsidRPr="000E23B4">
        <w:rPr>
          <w:rFonts w:ascii="Times New Roman" w:eastAsia="Times New Roman" w:hAnsi="Times New Roman" w:cs="Times New Roman"/>
          <w:sz w:val="24"/>
          <w:szCs w:val="24"/>
          <w:lang w:eastAsia="ru-RU"/>
        </w:rPr>
        <w:lastRenderedPageBreak/>
        <w:t xml:space="preserve">образовательных ситуаций, направленных на решение постепенно усложняющихся задач: научить способам доброжелательного делового общения с собеседником, научить задавать вопросы, выстраивая их в логической последовательности, учить обобщать полученные сведения в единый рассказ, учить способам презентации составленного текста. </w:t>
      </w:r>
      <w:proofErr w:type="gramStart"/>
      <w:r w:rsidRPr="000E23B4">
        <w:rPr>
          <w:rFonts w:ascii="Times New Roman" w:eastAsia="Times New Roman" w:hAnsi="Times New Roman" w:cs="Times New Roman"/>
          <w:sz w:val="24"/>
          <w:szCs w:val="24"/>
          <w:lang w:eastAsia="ru-RU"/>
        </w:rPr>
        <w:t>«Добрые приветствия» (цель: познакомить детей с разнообразными формами приветствия:</w:t>
      </w:r>
      <w:proofErr w:type="gramEnd"/>
      <w:r w:rsidRPr="000E23B4">
        <w:rPr>
          <w:rFonts w:ascii="Times New Roman" w:eastAsia="Times New Roman" w:hAnsi="Times New Roman" w:cs="Times New Roman"/>
          <w:sz w:val="24"/>
          <w:szCs w:val="24"/>
          <w:lang w:eastAsia="ru-RU"/>
        </w:rPr>
        <w:t xml:space="preserve"> «Как я рада тебя видеть», «Как я по тебе </w:t>
      </w:r>
      <w:proofErr w:type="spellStart"/>
      <w:r w:rsidRPr="000E23B4">
        <w:rPr>
          <w:rFonts w:ascii="Times New Roman" w:eastAsia="Times New Roman" w:hAnsi="Times New Roman" w:cs="Times New Roman"/>
          <w:sz w:val="24"/>
          <w:szCs w:val="24"/>
          <w:lang w:eastAsia="ru-RU"/>
        </w:rPr>
        <w:t>со¬скучилась</w:t>
      </w:r>
      <w:proofErr w:type="spellEnd"/>
      <w:r w:rsidRPr="000E23B4">
        <w:rPr>
          <w:rFonts w:ascii="Times New Roman" w:eastAsia="Times New Roman" w:hAnsi="Times New Roman" w:cs="Times New Roman"/>
          <w:sz w:val="24"/>
          <w:szCs w:val="24"/>
          <w:lang w:eastAsia="ru-RU"/>
        </w:rPr>
        <w:t xml:space="preserve">», «Бесконечно </w:t>
      </w:r>
      <w:proofErr w:type="gramStart"/>
      <w:r w:rsidRPr="000E23B4">
        <w:rPr>
          <w:rFonts w:ascii="Times New Roman" w:eastAsia="Times New Roman" w:hAnsi="Times New Roman" w:cs="Times New Roman"/>
          <w:sz w:val="24"/>
          <w:szCs w:val="24"/>
          <w:lang w:eastAsia="ru-RU"/>
        </w:rPr>
        <w:t>счастлива</w:t>
      </w:r>
      <w:proofErr w:type="gramEnd"/>
      <w:r w:rsidRPr="000E23B4">
        <w:rPr>
          <w:rFonts w:ascii="Times New Roman" w:eastAsia="Times New Roman" w:hAnsi="Times New Roman" w:cs="Times New Roman"/>
          <w:sz w:val="24"/>
          <w:szCs w:val="24"/>
          <w:lang w:eastAsia="ru-RU"/>
        </w:rPr>
        <w:t xml:space="preserve"> видеть тебя», «Как хорошо, что мы встретились» и др.).</w:t>
      </w:r>
      <w:r w:rsidRPr="000E23B4">
        <w:rPr>
          <w:rFonts w:ascii="Times New Roman" w:eastAsia="Times New Roman" w:hAnsi="Times New Roman" w:cs="Times New Roman"/>
          <w:sz w:val="24"/>
          <w:szCs w:val="24"/>
          <w:lang w:eastAsia="ru-RU"/>
        </w:rPr>
        <w:br/>
        <w:t>О.М. Ельцова отмечает, что для развития игрового общения используется игровая обучающая ситуация (ИОС). Все качества и знания формирует не сама ИОС, а то или иное конкретное содержание, которое специально вносится педагогом. Видами игровых обучающих ситуаций могут быть: ситуация-иллюстрация, ситуация-оценка и др. (1).</w:t>
      </w:r>
      <w:r w:rsidRPr="000E23B4">
        <w:rPr>
          <w:rFonts w:ascii="Times New Roman" w:eastAsia="Times New Roman" w:hAnsi="Times New Roman" w:cs="Times New Roman"/>
          <w:sz w:val="24"/>
          <w:szCs w:val="24"/>
          <w:lang w:eastAsia="ru-RU"/>
        </w:rPr>
        <w:br/>
        <w:t xml:space="preserve">А.Г. </w:t>
      </w:r>
      <w:proofErr w:type="spellStart"/>
      <w:r w:rsidRPr="000E23B4">
        <w:rPr>
          <w:rFonts w:ascii="Times New Roman" w:eastAsia="Times New Roman" w:hAnsi="Times New Roman" w:cs="Times New Roman"/>
          <w:sz w:val="24"/>
          <w:szCs w:val="24"/>
          <w:lang w:eastAsia="ru-RU"/>
        </w:rPr>
        <w:t>Арушанова</w:t>
      </w:r>
      <w:proofErr w:type="spellEnd"/>
      <w:r w:rsidRPr="000E23B4">
        <w:rPr>
          <w:rFonts w:ascii="Times New Roman" w:eastAsia="Times New Roman" w:hAnsi="Times New Roman" w:cs="Times New Roman"/>
          <w:sz w:val="24"/>
          <w:szCs w:val="24"/>
          <w:lang w:eastAsia="ru-RU"/>
        </w:rPr>
        <w:t xml:space="preserve"> предлагает как форму речевого развития детей - сценарии активизирующего общения - обучение игровому (диалогическому) общению. Такая форма включает разговоры с детьми, дидактические, подвижные, народные игры; инсценировки, драматизации, обследование предметов и др.</w:t>
      </w:r>
      <w:r w:rsidRPr="000E23B4">
        <w:rPr>
          <w:rFonts w:ascii="Times New Roman" w:eastAsia="Times New Roman" w:hAnsi="Times New Roman" w:cs="Times New Roman"/>
          <w:sz w:val="24"/>
          <w:szCs w:val="24"/>
          <w:lang w:eastAsia="ru-RU"/>
        </w:rPr>
        <w:br/>
        <w:t>Ситуация общения - это специально проектируемая педагогом или возникающая спонтанно форма общения, направленная на упражнение детей в использовании освоенных речевых категорий (</w:t>
      </w:r>
      <w:proofErr w:type="spellStart"/>
      <w:r w:rsidRPr="000E23B4">
        <w:rPr>
          <w:rFonts w:ascii="Times New Roman" w:eastAsia="Times New Roman" w:hAnsi="Times New Roman" w:cs="Times New Roman"/>
          <w:sz w:val="24"/>
          <w:szCs w:val="24"/>
          <w:lang w:eastAsia="ru-RU"/>
        </w:rPr>
        <w:t>Ельцова</w:t>
      </w:r>
      <w:proofErr w:type="spellEnd"/>
      <w:r w:rsidRPr="000E23B4">
        <w:rPr>
          <w:rFonts w:ascii="Times New Roman" w:eastAsia="Times New Roman" w:hAnsi="Times New Roman" w:cs="Times New Roman"/>
          <w:sz w:val="24"/>
          <w:szCs w:val="24"/>
          <w:lang w:eastAsia="ru-RU"/>
        </w:rPr>
        <w:t xml:space="preserve"> О.М., </w:t>
      </w:r>
      <w:proofErr w:type="spellStart"/>
      <w:r w:rsidRPr="000E23B4">
        <w:rPr>
          <w:rFonts w:ascii="Times New Roman" w:eastAsia="Times New Roman" w:hAnsi="Times New Roman" w:cs="Times New Roman"/>
          <w:sz w:val="24"/>
          <w:szCs w:val="24"/>
          <w:lang w:eastAsia="ru-RU"/>
        </w:rPr>
        <w:t>Горбаческая</w:t>
      </w:r>
      <w:proofErr w:type="spellEnd"/>
      <w:r w:rsidRPr="000E23B4">
        <w:rPr>
          <w:rFonts w:ascii="Times New Roman" w:eastAsia="Times New Roman" w:hAnsi="Times New Roman" w:cs="Times New Roman"/>
          <w:sz w:val="24"/>
          <w:szCs w:val="24"/>
          <w:lang w:eastAsia="ru-RU"/>
        </w:rPr>
        <w:t xml:space="preserve"> Н.Н., Терехова А.Н.). Ситуации общения могут </w:t>
      </w:r>
      <w:proofErr w:type="spellStart"/>
      <w:r w:rsidRPr="000E23B4">
        <w:rPr>
          <w:rFonts w:ascii="Times New Roman" w:eastAsia="Times New Roman" w:hAnsi="Times New Roman" w:cs="Times New Roman"/>
          <w:sz w:val="24"/>
          <w:szCs w:val="24"/>
          <w:lang w:eastAsia="ru-RU"/>
        </w:rPr>
        <w:t>быто-лексическими</w:t>
      </w:r>
      <w:proofErr w:type="spellEnd"/>
      <w:r w:rsidRPr="000E23B4">
        <w:rPr>
          <w:rFonts w:ascii="Times New Roman" w:eastAsia="Times New Roman" w:hAnsi="Times New Roman" w:cs="Times New Roman"/>
          <w:sz w:val="24"/>
          <w:szCs w:val="24"/>
          <w:lang w:eastAsia="ru-RU"/>
        </w:rPr>
        <w:t xml:space="preserve">, </w:t>
      </w:r>
      <w:proofErr w:type="spellStart"/>
      <w:r w:rsidRPr="000E23B4">
        <w:rPr>
          <w:rFonts w:ascii="Times New Roman" w:eastAsia="Times New Roman" w:hAnsi="Times New Roman" w:cs="Times New Roman"/>
          <w:sz w:val="24"/>
          <w:szCs w:val="24"/>
          <w:lang w:eastAsia="ru-RU"/>
        </w:rPr>
        <w:t>вербально-оценочными</w:t>
      </w:r>
      <w:proofErr w:type="spellEnd"/>
      <w:r w:rsidRPr="000E23B4">
        <w:rPr>
          <w:rFonts w:ascii="Times New Roman" w:eastAsia="Times New Roman" w:hAnsi="Times New Roman" w:cs="Times New Roman"/>
          <w:sz w:val="24"/>
          <w:szCs w:val="24"/>
          <w:lang w:eastAsia="ru-RU"/>
        </w:rPr>
        <w:t xml:space="preserve">, </w:t>
      </w:r>
      <w:proofErr w:type="gramStart"/>
      <w:r w:rsidRPr="000E23B4">
        <w:rPr>
          <w:rFonts w:ascii="Times New Roman" w:eastAsia="Times New Roman" w:hAnsi="Times New Roman" w:cs="Times New Roman"/>
          <w:sz w:val="24"/>
          <w:szCs w:val="24"/>
          <w:lang w:eastAsia="ru-RU"/>
        </w:rPr>
        <w:t>прогностическими</w:t>
      </w:r>
      <w:proofErr w:type="gramEnd"/>
      <w:r w:rsidRPr="000E23B4">
        <w:rPr>
          <w:rFonts w:ascii="Times New Roman" w:eastAsia="Times New Roman" w:hAnsi="Times New Roman" w:cs="Times New Roman"/>
          <w:sz w:val="24"/>
          <w:szCs w:val="24"/>
          <w:lang w:eastAsia="ru-RU"/>
        </w:rPr>
        <w:t xml:space="preserve">, </w:t>
      </w:r>
      <w:proofErr w:type="spellStart"/>
      <w:r w:rsidRPr="000E23B4">
        <w:rPr>
          <w:rFonts w:ascii="Times New Roman" w:eastAsia="Times New Roman" w:hAnsi="Times New Roman" w:cs="Times New Roman"/>
          <w:sz w:val="24"/>
          <w:szCs w:val="24"/>
          <w:lang w:eastAsia="ru-RU"/>
        </w:rPr>
        <w:t>коллизийными</w:t>
      </w:r>
      <w:proofErr w:type="spellEnd"/>
      <w:r w:rsidRPr="000E23B4">
        <w:rPr>
          <w:rFonts w:ascii="Times New Roman" w:eastAsia="Times New Roman" w:hAnsi="Times New Roman" w:cs="Times New Roman"/>
          <w:sz w:val="24"/>
          <w:szCs w:val="24"/>
          <w:lang w:eastAsia="ru-RU"/>
        </w:rPr>
        <w:t>, описательными в зависимости от поставленной речевой задачи. При их организации чаще всего педагог «идет от детей», то есть находит эти ситуации в детской деятельности и использует их для развития речи ребенка. Примерами ситуации общения на развитие коммуникативных умений может быть: «Что не так?» (цель: упражнять детей в умении соотносить форму приветствия с ситуацией ее использования: каждое приветствие уместно в той или иной ситуации: утром не скажешь «добрый вечер»; нельзя сказать «привет» тому, кто старше по возрасту или мало знаком); «Улыбка</w:t>
      </w:r>
      <w:proofErr w:type="gramStart"/>
      <w:r w:rsidRPr="000E23B4">
        <w:rPr>
          <w:rFonts w:ascii="Times New Roman" w:eastAsia="Times New Roman" w:hAnsi="Times New Roman" w:cs="Times New Roman"/>
          <w:sz w:val="24"/>
          <w:szCs w:val="24"/>
          <w:lang w:eastAsia="ru-RU"/>
        </w:rPr>
        <w:t>»(</w:t>
      </w:r>
      <w:proofErr w:type="gramEnd"/>
      <w:r w:rsidRPr="000E23B4">
        <w:rPr>
          <w:rFonts w:ascii="Times New Roman" w:eastAsia="Times New Roman" w:hAnsi="Times New Roman" w:cs="Times New Roman"/>
          <w:sz w:val="24"/>
          <w:szCs w:val="24"/>
          <w:lang w:eastAsia="ru-RU"/>
        </w:rPr>
        <w:t>цель: упражнять в использовании при приветствии средств невербального общения: посмотреть человеку в глаза и улыбнуться, чтобы он понял: ему рады, приветствуют именно его); «Рукопожатие» (цель: упражнять детей в использовании форм жестового приветствия).</w:t>
      </w:r>
      <w:r w:rsidRPr="000E23B4">
        <w:rPr>
          <w:rFonts w:ascii="Times New Roman" w:eastAsia="Times New Roman" w:hAnsi="Times New Roman" w:cs="Times New Roman"/>
          <w:sz w:val="24"/>
          <w:szCs w:val="24"/>
          <w:lang w:eastAsia="ru-RU"/>
        </w:rPr>
        <w:br/>
        <w:t>Именно в таких видах детской деятельности речь выступает во всех своих многообразных функциях, несет основную нагрузку при решении практических и познавательных задач. Примерами специально планируемых ситуаций общения могут быть игры-викторины: «Придумай загадку» (упражнение детей в описании предметов, придумывании загадок), «Кто лучше знает свои город» (упражнение в восприятии и составлении описательных рассказов о местах и памятниках города), «Из какой сказки вещи» (упражнение в развитии объяснительной речи), «Магазин волшебных вещей» (упражнение в использовании средств языковой выразительности).</w:t>
      </w:r>
      <w:r w:rsidRPr="000E23B4">
        <w:rPr>
          <w:rFonts w:ascii="Times New Roman" w:eastAsia="Times New Roman" w:hAnsi="Times New Roman" w:cs="Times New Roman"/>
          <w:sz w:val="24"/>
          <w:szCs w:val="24"/>
          <w:lang w:eastAsia="ru-RU"/>
        </w:rPr>
        <w:br/>
        <w:t xml:space="preserve">Такая форма речевого развития дошкольников как игра побуждает детей к вступлению в контакты, является мотивом к коммуникативной деятельности. </w:t>
      </w:r>
      <w:proofErr w:type="spellStart"/>
      <w:proofErr w:type="gramStart"/>
      <w:r w:rsidRPr="000E23B4">
        <w:rPr>
          <w:rFonts w:ascii="Times New Roman" w:eastAsia="Times New Roman" w:hAnsi="Times New Roman" w:cs="Times New Roman"/>
          <w:sz w:val="24"/>
          <w:szCs w:val="24"/>
          <w:lang w:eastAsia="ru-RU"/>
        </w:rPr>
        <w:t>Бизикова</w:t>
      </w:r>
      <w:proofErr w:type="spellEnd"/>
      <w:r w:rsidRPr="000E23B4">
        <w:rPr>
          <w:rFonts w:ascii="Times New Roman" w:eastAsia="Times New Roman" w:hAnsi="Times New Roman" w:cs="Times New Roman"/>
          <w:sz w:val="24"/>
          <w:szCs w:val="24"/>
          <w:lang w:eastAsia="ru-RU"/>
        </w:rPr>
        <w:t xml:space="preserve"> О.А предлагает игры с готовыми текстами: подвижные «Король», «Коршун», «Змея», «Лиски» и др.; дидактические «Я садовником родился», «Краски», «Смешинки» и др. (освоить разнообразие инициативных и ответных реплик, приобщиться к выполнению основных правил ведения диалога); дидактические игры, предполагающие диалогическое взаимодействие, но не содержащие готовых реплик:</w:t>
      </w:r>
      <w:proofErr w:type="gramEnd"/>
      <w:r w:rsidRPr="000E23B4">
        <w:rPr>
          <w:rFonts w:ascii="Times New Roman" w:eastAsia="Times New Roman" w:hAnsi="Times New Roman" w:cs="Times New Roman"/>
          <w:sz w:val="24"/>
          <w:szCs w:val="24"/>
          <w:lang w:eastAsia="ru-RU"/>
        </w:rPr>
        <w:t xml:space="preserve"> «Кто кого запутает», «Поручение», «Похожи – не похожи», «Угощайся пирожком», игры с телефоном «Вызов врача», «Звонок маме на работу», «Бюро добрых услуг».</w:t>
      </w:r>
      <w:r w:rsidRPr="000E23B4">
        <w:rPr>
          <w:rFonts w:ascii="Times New Roman" w:eastAsia="Times New Roman" w:hAnsi="Times New Roman" w:cs="Times New Roman"/>
          <w:sz w:val="24"/>
          <w:szCs w:val="24"/>
          <w:lang w:eastAsia="ru-RU"/>
        </w:rPr>
        <w:br/>
      </w:r>
      <w:proofErr w:type="spellStart"/>
      <w:proofErr w:type="gramStart"/>
      <w:r w:rsidRPr="000E23B4">
        <w:rPr>
          <w:rFonts w:ascii="Times New Roman" w:eastAsia="Times New Roman" w:hAnsi="Times New Roman" w:cs="Times New Roman"/>
          <w:sz w:val="24"/>
          <w:szCs w:val="24"/>
          <w:lang w:eastAsia="ru-RU"/>
        </w:rPr>
        <w:t>Кузеванова</w:t>
      </w:r>
      <w:proofErr w:type="spellEnd"/>
      <w:r w:rsidRPr="000E23B4">
        <w:rPr>
          <w:rFonts w:ascii="Times New Roman" w:eastAsia="Times New Roman" w:hAnsi="Times New Roman" w:cs="Times New Roman"/>
          <w:sz w:val="24"/>
          <w:szCs w:val="24"/>
          <w:lang w:eastAsia="ru-RU"/>
        </w:rPr>
        <w:t xml:space="preserve"> О.В., </w:t>
      </w:r>
      <w:proofErr w:type="spellStart"/>
      <w:r w:rsidRPr="000E23B4">
        <w:rPr>
          <w:rFonts w:ascii="Times New Roman" w:eastAsia="Times New Roman" w:hAnsi="Times New Roman" w:cs="Times New Roman"/>
          <w:sz w:val="24"/>
          <w:szCs w:val="24"/>
          <w:lang w:eastAsia="ru-RU"/>
        </w:rPr>
        <w:t>Коблова</w:t>
      </w:r>
      <w:proofErr w:type="spellEnd"/>
      <w:r w:rsidRPr="000E23B4">
        <w:rPr>
          <w:rFonts w:ascii="Times New Roman" w:eastAsia="Times New Roman" w:hAnsi="Times New Roman" w:cs="Times New Roman"/>
          <w:sz w:val="24"/>
          <w:szCs w:val="24"/>
          <w:lang w:eastAsia="ru-RU"/>
        </w:rPr>
        <w:t xml:space="preserve"> Т.А. приводят примеры разных форм работы для речевого развития дошкольников: литературно-музыкальные праздники, фольклорные ярмарки, игры-драматизации, разные виды театров, агитбригада, социальные акции, речевые газеты, книги самоделки, проблемные ситуации, посиделки, </w:t>
      </w:r>
      <w:proofErr w:type="spellStart"/>
      <w:r w:rsidRPr="000E23B4">
        <w:rPr>
          <w:rFonts w:ascii="Times New Roman" w:eastAsia="Times New Roman" w:hAnsi="Times New Roman" w:cs="Times New Roman"/>
          <w:sz w:val="24"/>
          <w:szCs w:val="24"/>
          <w:lang w:eastAsia="ru-RU"/>
        </w:rPr>
        <w:t>логоуголок</w:t>
      </w:r>
      <w:proofErr w:type="spellEnd"/>
      <w:r w:rsidRPr="000E23B4">
        <w:rPr>
          <w:rFonts w:ascii="Times New Roman" w:eastAsia="Times New Roman" w:hAnsi="Times New Roman" w:cs="Times New Roman"/>
          <w:sz w:val="24"/>
          <w:szCs w:val="24"/>
          <w:lang w:eastAsia="ru-RU"/>
        </w:rPr>
        <w:t>, интерактивные речевые стенды, календарь событий и др.</w:t>
      </w:r>
      <w:r w:rsidRPr="000E23B4">
        <w:rPr>
          <w:rFonts w:ascii="Times New Roman" w:eastAsia="Times New Roman" w:hAnsi="Times New Roman" w:cs="Times New Roman"/>
          <w:sz w:val="24"/>
          <w:szCs w:val="24"/>
          <w:lang w:eastAsia="ru-RU"/>
        </w:rPr>
        <w:br/>
      </w:r>
      <w:proofErr w:type="spellStart"/>
      <w:r w:rsidRPr="000E23B4">
        <w:rPr>
          <w:rFonts w:ascii="Times New Roman" w:eastAsia="Times New Roman" w:hAnsi="Times New Roman" w:cs="Times New Roman"/>
          <w:sz w:val="24"/>
          <w:szCs w:val="24"/>
          <w:lang w:eastAsia="ru-RU"/>
        </w:rPr>
        <w:t>Поздеева</w:t>
      </w:r>
      <w:proofErr w:type="spellEnd"/>
      <w:r w:rsidRPr="000E23B4">
        <w:rPr>
          <w:rFonts w:ascii="Times New Roman" w:eastAsia="Times New Roman" w:hAnsi="Times New Roman" w:cs="Times New Roman"/>
          <w:sz w:val="24"/>
          <w:szCs w:val="24"/>
          <w:lang w:eastAsia="ru-RU"/>
        </w:rPr>
        <w:t xml:space="preserve"> С.И. отмечает, что при организации любой образовательной ситуации, любого </w:t>
      </w:r>
      <w:r w:rsidRPr="000E23B4">
        <w:rPr>
          <w:rFonts w:ascii="Times New Roman" w:eastAsia="Times New Roman" w:hAnsi="Times New Roman" w:cs="Times New Roman"/>
          <w:sz w:val="24"/>
          <w:szCs w:val="24"/>
          <w:lang w:eastAsia="ru-RU"/>
        </w:rPr>
        <w:lastRenderedPageBreak/>
        <w:t>занятия в дошкольном образовательном учреждении педагогу важно:</w:t>
      </w:r>
      <w:r w:rsidRPr="000E23B4">
        <w:rPr>
          <w:rFonts w:ascii="Times New Roman" w:eastAsia="Times New Roman" w:hAnsi="Times New Roman" w:cs="Times New Roman"/>
          <w:sz w:val="24"/>
          <w:szCs w:val="24"/>
          <w:lang w:eastAsia="ru-RU"/>
        </w:rPr>
        <w:br/>
        <w:t>- во-первых</w:t>
      </w:r>
      <w:proofErr w:type="gramEnd"/>
      <w:r w:rsidRPr="000E23B4">
        <w:rPr>
          <w:rFonts w:ascii="Times New Roman" w:eastAsia="Times New Roman" w:hAnsi="Times New Roman" w:cs="Times New Roman"/>
          <w:sz w:val="24"/>
          <w:szCs w:val="24"/>
          <w:lang w:eastAsia="ru-RU"/>
        </w:rPr>
        <w:t>, продумывать организацию разных способов взросло-детской и детской совместности,</w:t>
      </w:r>
      <w:r w:rsidRPr="000E23B4">
        <w:rPr>
          <w:rFonts w:ascii="Times New Roman" w:eastAsia="Times New Roman" w:hAnsi="Times New Roman" w:cs="Times New Roman"/>
          <w:sz w:val="24"/>
          <w:szCs w:val="24"/>
          <w:lang w:eastAsia="ru-RU"/>
        </w:rPr>
        <w:br/>
        <w:t>- во-вторых, видеть ресурсы разных этапов занятия для развития коммуникативной компетентности детей (10).</w:t>
      </w:r>
      <w:r w:rsidRPr="000E23B4">
        <w:rPr>
          <w:rFonts w:ascii="Times New Roman" w:eastAsia="Times New Roman" w:hAnsi="Times New Roman" w:cs="Times New Roman"/>
          <w:sz w:val="24"/>
          <w:szCs w:val="24"/>
          <w:lang w:eastAsia="ru-RU"/>
        </w:rPr>
        <w:br/>
      </w:r>
      <w:proofErr w:type="gramStart"/>
      <w:r w:rsidRPr="000E23B4">
        <w:rPr>
          <w:rFonts w:ascii="Times New Roman" w:eastAsia="Times New Roman" w:hAnsi="Times New Roman" w:cs="Times New Roman"/>
          <w:sz w:val="24"/>
          <w:szCs w:val="24"/>
          <w:lang w:eastAsia="ru-RU"/>
        </w:rPr>
        <w:t xml:space="preserve">Таким образом, различные формы работы </w:t>
      </w:r>
      <w:proofErr w:type="spellStart"/>
      <w:r w:rsidRPr="000E23B4">
        <w:rPr>
          <w:rFonts w:ascii="Times New Roman" w:eastAsia="Times New Roman" w:hAnsi="Times New Roman" w:cs="Times New Roman"/>
          <w:sz w:val="24"/>
          <w:szCs w:val="24"/>
          <w:lang w:eastAsia="ru-RU"/>
        </w:rPr>
        <w:t>ресурсны</w:t>
      </w:r>
      <w:proofErr w:type="spellEnd"/>
      <w:r w:rsidRPr="000E23B4">
        <w:rPr>
          <w:rFonts w:ascii="Times New Roman" w:eastAsia="Times New Roman" w:hAnsi="Times New Roman" w:cs="Times New Roman"/>
          <w:sz w:val="24"/>
          <w:szCs w:val="24"/>
          <w:lang w:eastAsia="ru-RU"/>
        </w:rPr>
        <w:t xml:space="preserve"> в плане развития речи дошкольников, формирования коммуникативной компетентности детей, если:</w:t>
      </w:r>
      <w:r w:rsidRPr="000E23B4">
        <w:rPr>
          <w:rFonts w:ascii="Times New Roman" w:eastAsia="Times New Roman" w:hAnsi="Times New Roman" w:cs="Times New Roman"/>
          <w:sz w:val="24"/>
          <w:szCs w:val="24"/>
          <w:lang w:eastAsia="ru-RU"/>
        </w:rPr>
        <w:br/>
        <w:t>- дети совместно решают интересную и значимую для них учебно-игровую задачу, выступая помощникам по отношению к кому-то,</w:t>
      </w:r>
      <w:r w:rsidRPr="000E23B4">
        <w:rPr>
          <w:rFonts w:ascii="Times New Roman" w:eastAsia="Times New Roman" w:hAnsi="Times New Roman" w:cs="Times New Roman"/>
          <w:sz w:val="24"/>
          <w:szCs w:val="24"/>
          <w:lang w:eastAsia="ru-RU"/>
        </w:rPr>
        <w:br/>
        <w:t>- обогащают, уточняют и активизируют свой лексический запас, выполняя речевые и практические задания,</w:t>
      </w:r>
      <w:r w:rsidRPr="000E23B4">
        <w:rPr>
          <w:rFonts w:ascii="Times New Roman" w:eastAsia="Times New Roman" w:hAnsi="Times New Roman" w:cs="Times New Roman"/>
          <w:sz w:val="24"/>
          <w:szCs w:val="24"/>
          <w:lang w:eastAsia="ru-RU"/>
        </w:rPr>
        <w:br/>
        <w:t>- педагог выступает не жёстким руководителем, а организатором совместной образовательной деятельности, который не афиширует своё коммуникативное превосходство</w:t>
      </w:r>
      <w:proofErr w:type="gramEnd"/>
      <w:r w:rsidRPr="000E23B4">
        <w:rPr>
          <w:rFonts w:ascii="Times New Roman" w:eastAsia="Times New Roman" w:hAnsi="Times New Roman" w:cs="Times New Roman"/>
          <w:sz w:val="24"/>
          <w:szCs w:val="24"/>
          <w:lang w:eastAsia="ru-RU"/>
        </w:rPr>
        <w:t xml:space="preserve">, а сопровождает и помогает ребёнку стать активным коммуникатором. </w:t>
      </w:r>
    </w:p>
    <w:p w:rsidR="00264A35" w:rsidRDefault="00264A35"/>
    <w:sectPr w:rsidR="00264A35" w:rsidSect="007D1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111CE"/>
    <w:rsid w:val="000E23B4"/>
    <w:rsid w:val="00264A35"/>
    <w:rsid w:val="005111CE"/>
    <w:rsid w:val="0056115A"/>
    <w:rsid w:val="007D13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3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2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3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2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902958">
      <w:bodyDiv w:val="1"/>
      <w:marLeft w:val="0"/>
      <w:marRight w:val="0"/>
      <w:marTop w:val="0"/>
      <w:marBottom w:val="0"/>
      <w:divBdr>
        <w:top w:val="none" w:sz="0" w:space="0" w:color="auto"/>
        <w:left w:val="none" w:sz="0" w:space="0" w:color="auto"/>
        <w:bottom w:val="none" w:sz="0" w:space="0" w:color="auto"/>
        <w:right w:val="none" w:sz="0" w:space="0" w:color="auto"/>
      </w:divBdr>
      <w:divsChild>
        <w:div w:id="174224453">
          <w:marLeft w:val="0"/>
          <w:marRight w:val="0"/>
          <w:marTop w:val="0"/>
          <w:marBottom w:val="0"/>
          <w:divBdr>
            <w:top w:val="none" w:sz="0" w:space="0" w:color="auto"/>
            <w:left w:val="none" w:sz="0" w:space="0" w:color="auto"/>
            <w:bottom w:val="none" w:sz="0" w:space="0" w:color="auto"/>
            <w:right w:val="none" w:sz="0" w:space="0" w:color="auto"/>
          </w:divBdr>
        </w:div>
        <w:div w:id="1601794149">
          <w:marLeft w:val="0"/>
          <w:marRight w:val="0"/>
          <w:marTop w:val="0"/>
          <w:marBottom w:val="0"/>
          <w:divBdr>
            <w:top w:val="none" w:sz="0" w:space="0" w:color="auto"/>
            <w:left w:val="none" w:sz="0" w:space="0" w:color="auto"/>
            <w:bottom w:val="none" w:sz="0" w:space="0" w:color="auto"/>
            <w:right w:val="none" w:sz="0" w:space="0" w:color="auto"/>
          </w:divBdr>
          <w:divsChild>
            <w:div w:id="473330115">
              <w:marLeft w:val="0"/>
              <w:marRight w:val="0"/>
              <w:marTop w:val="0"/>
              <w:marBottom w:val="0"/>
              <w:divBdr>
                <w:top w:val="none" w:sz="0" w:space="0" w:color="auto"/>
                <w:left w:val="none" w:sz="0" w:space="0" w:color="auto"/>
                <w:bottom w:val="none" w:sz="0" w:space="0" w:color="auto"/>
                <w:right w:val="none" w:sz="0" w:space="0" w:color="auto"/>
              </w:divBdr>
              <w:divsChild>
                <w:div w:id="390202628">
                  <w:marLeft w:val="0"/>
                  <w:marRight w:val="0"/>
                  <w:marTop w:val="0"/>
                  <w:marBottom w:val="0"/>
                  <w:divBdr>
                    <w:top w:val="none" w:sz="0" w:space="0" w:color="auto"/>
                    <w:left w:val="none" w:sz="0" w:space="0" w:color="auto"/>
                    <w:bottom w:val="none" w:sz="0" w:space="0" w:color="auto"/>
                    <w:right w:val="none" w:sz="0" w:space="0" w:color="auto"/>
                  </w:divBdr>
                </w:div>
                <w:div w:id="1958640813">
                  <w:marLeft w:val="0"/>
                  <w:marRight w:val="0"/>
                  <w:marTop w:val="0"/>
                  <w:marBottom w:val="0"/>
                  <w:divBdr>
                    <w:top w:val="none" w:sz="0" w:space="0" w:color="auto"/>
                    <w:left w:val="none" w:sz="0" w:space="0" w:color="auto"/>
                    <w:bottom w:val="none" w:sz="0" w:space="0" w:color="auto"/>
                    <w:right w:val="none" w:sz="0" w:space="0" w:color="auto"/>
                  </w:divBdr>
                </w:div>
                <w:div w:id="589507956">
                  <w:marLeft w:val="0"/>
                  <w:marRight w:val="0"/>
                  <w:marTop w:val="0"/>
                  <w:marBottom w:val="0"/>
                  <w:divBdr>
                    <w:top w:val="none" w:sz="0" w:space="0" w:color="auto"/>
                    <w:left w:val="none" w:sz="0" w:space="0" w:color="auto"/>
                    <w:bottom w:val="none" w:sz="0" w:space="0" w:color="auto"/>
                    <w:right w:val="none" w:sz="0" w:space="0" w:color="auto"/>
                  </w:divBdr>
                </w:div>
                <w:div w:id="1188061084">
                  <w:marLeft w:val="0"/>
                  <w:marRight w:val="0"/>
                  <w:marTop w:val="0"/>
                  <w:marBottom w:val="0"/>
                  <w:divBdr>
                    <w:top w:val="none" w:sz="0" w:space="0" w:color="auto"/>
                    <w:left w:val="none" w:sz="0" w:space="0" w:color="auto"/>
                    <w:bottom w:val="none" w:sz="0" w:space="0" w:color="auto"/>
                    <w:right w:val="none" w:sz="0" w:space="0" w:color="auto"/>
                  </w:divBdr>
                  <w:divsChild>
                    <w:div w:id="1101603220">
                      <w:marLeft w:val="0"/>
                      <w:marRight w:val="0"/>
                      <w:marTop w:val="0"/>
                      <w:marBottom w:val="0"/>
                      <w:divBdr>
                        <w:top w:val="none" w:sz="0" w:space="0" w:color="auto"/>
                        <w:left w:val="none" w:sz="0" w:space="0" w:color="auto"/>
                        <w:bottom w:val="none" w:sz="0" w:space="0" w:color="auto"/>
                        <w:right w:val="none" w:sz="0" w:space="0" w:color="auto"/>
                      </w:divBdr>
                    </w:div>
                    <w:div w:id="1057703846">
                      <w:marLeft w:val="0"/>
                      <w:marRight w:val="0"/>
                      <w:marTop w:val="0"/>
                      <w:marBottom w:val="0"/>
                      <w:divBdr>
                        <w:top w:val="none" w:sz="0" w:space="0" w:color="auto"/>
                        <w:left w:val="none" w:sz="0" w:space="0" w:color="auto"/>
                        <w:bottom w:val="none" w:sz="0" w:space="0" w:color="auto"/>
                        <w:right w:val="none" w:sz="0" w:space="0" w:color="auto"/>
                      </w:divBdr>
                    </w:div>
                  </w:divsChild>
                </w:div>
                <w:div w:id="419448049">
                  <w:marLeft w:val="0"/>
                  <w:marRight w:val="0"/>
                  <w:marTop w:val="0"/>
                  <w:marBottom w:val="0"/>
                  <w:divBdr>
                    <w:top w:val="none" w:sz="0" w:space="0" w:color="auto"/>
                    <w:left w:val="none" w:sz="0" w:space="0" w:color="auto"/>
                    <w:bottom w:val="none" w:sz="0" w:space="0" w:color="auto"/>
                    <w:right w:val="none" w:sz="0" w:space="0" w:color="auto"/>
                  </w:divBdr>
                  <w:divsChild>
                    <w:div w:id="372386664">
                      <w:marLeft w:val="0"/>
                      <w:marRight w:val="0"/>
                      <w:marTop w:val="0"/>
                      <w:marBottom w:val="0"/>
                      <w:divBdr>
                        <w:top w:val="none" w:sz="0" w:space="0" w:color="auto"/>
                        <w:left w:val="none" w:sz="0" w:space="0" w:color="auto"/>
                        <w:bottom w:val="none" w:sz="0" w:space="0" w:color="auto"/>
                        <w:right w:val="none" w:sz="0" w:space="0" w:color="auto"/>
                      </w:divBdr>
                    </w:div>
                    <w:div w:id="1225796642">
                      <w:marLeft w:val="0"/>
                      <w:marRight w:val="0"/>
                      <w:marTop w:val="0"/>
                      <w:marBottom w:val="0"/>
                      <w:divBdr>
                        <w:top w:val="none" w:sz="0" w:space="0" w:color="auto"/>
                        <w:left w:val="none" w:sz="0" w:space="0" w:color="auto"/>
                        <w:bottom w:val="none" w:sz="0" w:space="0" w:color="auto"/>
                        <w:right w:val="none" w:sz="0" w:space="0" w:color="auto"/>
                      </w:divBdr>
                    </w:div>
                  </w:divsChild>
                </w:div>
                <w:div w:id="11530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2825</Words>
  <Characters>16108</Characters>
  <Application>Microsoft Office Word</Application>
  <DocSecurity>0</DocSecurity>
  <Lines>134</Lines>
  <Paragraphs>37</Paragraphs>
  <ScaleCrop>false</ScaleCrop>
  <Company/>
  <LinksUpToDate>false</LinksUpToDate>
  <CharactersWithSpaces>18896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Смирнова</dc:creator>
  <cp:keywords/>
  <dc:description/>
  <cp:lastModifiedBy>Workstation</cp:lastModifiedBy>
  <cp:revision>3</cp:revision>
  <dcterms:created xsi:type="dcterms:W3CDTF">2015-10-28T19:26:00Z</dcterms:created>
  <dcterms:modified xsi:type="dcterms:W3CDTF">2019-01-17T07:09:00Z</dcterms:modified>
</cp:coreProperties>
</file>