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C9" w:rsidRDefault="00A469B1" w:rsidP="002C7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04">
        <w:rPr>
          <w:rFonts w:ascii="Times New Roman" w:hAnsi="Times New Roman" w:cs="Times New Roman"/>
          <w:b/>
          <w:sz w:val="28"/>
          <w:szCs w:val="28"/>
        </w:rPr>
        <w:t>Худ</w:t>
      </w:r>
      <w:bookmarkStart w:id="0" w:name="_GoBack"/>
      <w:bookmarkEnd w:id="0"/>
      <w:r w:rsidRPr="002C7404">
        <w:rPr>
          <w:rFonts w:ascii="Times New Roman" w:hAnsi="Times New Roman" w:cs="Times New Roman"/>
          <w:b/>
          <w:sz w:val="28"/>
          <w:szCs w:val="28"/>
        </w:rPr>
        <w:t xml:space="preserve">ожественно-эстетическое развитие детей в условиях ФГОС </w:t>
      </w:r>
      <w:proofErr w:type="gramStart"/>
      <w:r w:rsidRPr="002C740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2C7404">
        <w:rPr>
          <w:rFonts w:ascii="Times New Roman" w:hAnsi="Times New Roman" w:cs="Times New Roman"/>
          <w:b/>
          <w:sz w:val="28"/>
          <w:szCs w:val="28"/>
        </w:rPr>
        <w:t>.</w:t>
      </w:r>
    </w:p>
    <w:p w:rsidR="007E4BD6" w:rsidRPr="007E4BD6" w:rsidRDefault="007E4BD6" w:rsidP="002C7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BD6">
        <w:rPr>
          <w:rFonts w:ascii="Times New Roman" w:hAnsi="Times New Roman" w:cs="Times New Roman"/>
          <w:sz w:val="28"/>
          <w:szCs w:val="28"/>
        </w:rPr>
        <w:t>(консультация для педагогов и родителей)</w:t>
      </w:r>
    </w:p>
    <w:p w:rsidR="007E4BD6" w:rsidRPr="007E4BD6" w:rsidRDefault="007E4BD6" w:rsidP="002C7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BD6">
        <w:rPr>
          <w:rFonts w:ascii="Times New Roman" w:hAnsi="Times New Roman" w:cs="Times New Roman"/>
          <w:sz w:val="28"/>
          <w:szCs w:val="28"/>
        </w:rPr>
        <w:t>Подготовила: заместитель директора по ВМР Розова Е.Ю.</w:t>
      </w:r>
    </w:p>
    <w:p w:rsidR="00A469B1" w:rsidRPr="00244990" w:rsidRDefault="00A469B1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Прежде, чем говорить о «художественно-эстетическом развитии», рассмотрим понятие «художественно-эстетическое воспитание».</w:t>
      </w:r>
    </w:p>
    <w:p w:rsidR="00A469B1" w:rsidRPr="00244990" w:rsidRDefault="00A469B1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Существуют различные определения понятия «художественно-эстетическое воспитание». Рассмотрим некоторые из них.</w:t>
      </w:r>
    </w:p>
    <w:p w:rsidR="00A469B1" w:rsidRPr="00244990" w:rsidRDefault="00031BA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Из словаря по эстетике: художественно-эстетическое воспитание – это система мероприятий, направленных на выработку и совершенствование в человеке способности воспринимать, правильно понимать, ценить и создавать прекрасное в жизни и искусстве.</w:t>
      </w:r>
    </w:p>
    <w:p w:rsidR="00031BAF" w:rsidRPr="00244990" w:rsidRDefault="00031BA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990">
        <w:rPr>
          <w:rFonts w:ascii="Times New Roman" w:hAnsi="Times New Roman" w:cs="Times New Roman"/>
          <w:sz w:val="24"/>
          <w:szCs w:val="24"/>
        </w:rPr>
        <w:t>Н.Варкин</w:t>
      </w:r>
      <w:proofErr w:type="spellEnd"/>
      <w:r w:rsidRPr="00244990">
        <w:rPr>
          <w:rFonts w:ascii="Times New Roman" w:hAnsi="Times New Roman" w:cs="Times New Roman"/>
          <w:sz w:val="24"/>
          <w:szCs w:val="24"/>
        </w:rPr>
        <w:t xml:space="preserve"> даёт следующую формулировку: художественно-эстетическое воспитание- это система детей дошкольного возраста- «целенаправленный процесс формирования творчески активной личности ребенка, способного воспринимать и оценивать прекрасное в жизни и искусстве».</w:t>
      </w:r>
    </w:p>
    <w:p w:rsidR="00031BAF" w:rsidRPr="00244990" w:rsidRDefault="00031BA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Запорожец И.Д.</w:t>
      </w:r>
      <w:r w:rsidR="00A15811" w:rsidRPr="00244990">
        <w:rPr>
          <w:rFonts w:ascii="Times New Roman" w:hAnsi="Times New Roman" w:cs="Times New Roman"/>
          <w:sz w:val="24"/>
          <w:szCs w:val="24"/>
        </w:rPr>
        <w:t xml:space="preserve"> определяет художественно-эстетическое воспитание как «организацию жизни и деятельности детей, способствующую развитию эстетических и художественных чувств ребенка, формированию представлений и знаний о прекрасном в жизни и искусстве, эстетических оценок и эстетического отношения ко всему, что нас окружает».</w:t>
      </w:r>
    </w:p>
    <w:p w:rsidR="00A15811" w:rsidRPr="00244990" w:rsidRDefault="00A15811" w:rsidP="002449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В обоих определениях речь идет о том, что художественно-эстетическое воспитание </w:t>
      </w:r>
      <w:r w:rsidRPr="00244990">
        <w:rPr>
          <w:rFonts w:ascii="Times New Roman" w:hAnsi="Times New Roman" w:cs="Times New Roman"/>
          <w:i/>
          <w:sz w:val="24"/>
          <w:szCs w:val="24"/>
        </w:rPr>
        <w:t>должно формировать художественный вкус, вырабатывать и совершенствовать в ребенке способность эстетического осознания прекрасного в искусстве и в жизни, правильно понимать и оценивать его.</w:t>
      </w:r>
    </w:p>
    <w:p w:rsidR="00A15811" w:rsidRPr="00244990" w:rsidRDefault="00D34D9E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По мнению Д.Б. Лихачева, художественно- эстетическое воспитание-целенаправленный процесс формирования творческой личности, способной воспринимать, чувствовать, оценивать прекрасное и создавать художественные ценности.</w:t>
      </w:r>
    </w:p>
    <w:p w:rsidR="00D34D9E" w:rsidRPr="00244990" w:rsidRDefault="00D34D9E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Т.Н. Фокина считает: «Художественно-эстетическое воспитание- целостной гармонично развитой личности, для которой</w:t>
      </w:r>
      <w:r w:rsidR="0084081A" w:rsidRPr="00244990">
        <w:rPr>
          <w:rFonts w:ascii="Times New Roman" w:hAnsi="Times New Roman" w:cs="Times New Roman"/>
          <w:sz w:val="24"/>
          <w:szCs w:val="24"/>
        </w:rPr>
        <w:t xml:space="preserve"> характерно </w:t>
      </w:r>
      <w:proofErr w:type="spellStart"/>
      <w:r w:rsidR="0084081A" w:rsidRPr="002449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84081A" w:rsidRPr="00244990">
        <w:rPr>
          <w:rFonts w:ascii="Times New Roman" w:hAnsi="Times New Roman" w:cs="Times New Roman"/>
          <w:sz w:val="24"/>
          <w:szCs w:val="24"/>
        </w:rPr>
        <w:t xml:space="preserve"> эстетического сознания, наличие системы эстетических потребностей и интересов, </w:t>
      </w:r>
      <w:r w:rsidR="0084081A" w:rsidRPr="00244990">
        <w:rPr>
          <w:rFonts w:ascii="Times New Roman" w:hAnsi="Times New Roman" w:cs="Times New Roman"/>
          <w:i/>
          <w:sz w:val="24"/>
          <w:szCs w:val="24"/>
        </w:rPr>
        <w:t>способностей к творчеству</w:t>
      </w:r>
      <w:r w:rsidR="0084081A" w:rsidRPr="00244990">
        <w:rPr>
          <w:rFonts w:ascii="Times New Roman" w:hAnsi="Times New Roman" w:cs="Times New Roman"/>
          <w:sz w:val="24"/>
          <w:szCs w:val="24"/>
        </w:rPr>
        <w:t>, правильное понимание прекрасного в действительности и искусстве</w:t>
      </w:r>
      <w:r w:rsidRPr="00244990">
        <w:rPr>
          <w:rFonts w:ascii="Times New Roman" w:hAnsi="Times New Roman" w:cs="Times New Roman"/>
          <w:sz w:val="24"/>
          <w:szCs w:val="24"/>
        </w:rPr>
        <w:t>».</w:t>
      </w:r>
    </w:p>
    <w:p w:rsidR="0084081A" w:rsidRPr="00244990" w:rsidRDefault="0084081A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Из этих определений видно, что художественно- эстетическое воспитание развивает способности к </w:t>
      </w:r>
      <w:r w:rsidRPr="003E663F">
        <w:rPr>
          <w:rFonts w:ascii="Times New Roman" w:hAnsi="Times New Roman" w:cs="Times New Roman"/>
          <w:i/>
          <w:sz w:val="24"/>
          <w:szCs w:val="24"/>
        </w:rPr>
        <w:t>самостоятельному творчеству</w:t>
      </w:r>
      <w:r w:rsidRPr="00244990">
        <w:rPr>
          <w:rFonts w:ascii="Times New Roman" w:hAnsi="Times New Roman" w:cs="Times New Roman"/>
          <w:sz w:val="24"/>
          <w:szCs w:val="24"/>
        </w:rPr>
        <w:t xml:space="preserve"> и созданию прекрасного, развивает умения творчески создавать продукты ручного творчества.</w:t>
      </w:r>
    </w:p>
    <w:p w:rsidR="0084081A" w:rsidRPr="00244990" w:rsidRDefault="0084081A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Итак, художественно-эстетическое воспитание имеет деятельную и созидательную направленность, которое не должно ограничиваться только созерцательной задачей, оно должно также формировать способность создавать прекрасное в искусстве и жизни.</w:t>
      </w:r>
    </w:p>
    <w:p w:rsidR="0084081A" w:rsidRPr="00244990" w:rsidRDefault="0084081A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Эти цели также отражает и особенность художественно-эстетическое воспитания, как части всего педагогического процесса. Любая цель не может рассматриваться без задач. Большинство педагогов (Г.С. </w:t>
      </w:r>
      <w:proofErr w:type="spellStart"/>
      <w:r w:rsidRPr="00244990">
        <w:rPr>
          <w:rFonts w:ascii="Times New Roman" w:hAnsi="Times New Roman" w:cs="Times New Roman"/>
          <w:sz w:val="24"/>
          <w:szCs w:val="24"/>
        </w:rPr>
        <w:t>Лабковская</w:t>
      </w:r>
      <w:proofErr w:type="spellEnd"/>
      <w:r w:rsidRPr="00244990">
        <w:rPr>
          <w:rFonts w:ascii="Times New Roman" w:hAnsi="Times New Roman" w:cs="Times New Roman"/>
          <w:sz w:val="24"/>
          <w:szCs w:val="24"/>
        </w:rPr>
        <w:t xml:space="preserve">, Д.Б. Лихачев, Е.М. </w:t>
      </w:r>
      <w:proofErr w:type="spellStart"/>
      <w:r w:rsidRPr="00244990">
        <w:rPr>
          <w:rFonts w:ascii="Times New Roman" w:hAnsi="Times New Roman" w:cs="Times New Roman"/>
          <w:sz w:val="24"/>
          <w:szCs w:val="24"/>
        </w:rPr>
        <w:t>Торошилова</w:t>
      </w:r>
      <w:proofErr w:type="spellEnd"/>
      <w:r w:rsidRPr="00244990">
        <w:rPr>
          <w:rFonts w:ascii="Times New Roman" w:hAnsi="Times New Roman" w:cs="Times New Roman"/>
          <w:sz w:val="24"/>
          <w:szCs w:val="24"/>
        </w:rPr>
        <w:t xml:space="preserve"> и другие) выделяют три ведущие задачи художественно-эстетическое воспитания:</w:t>
      </w:r>
    </w:p>
    <w:p w:rsidR="0084081A" w:rsidRPr="003E663F" w:rsidRDefault="0084081A" w:rsidP="002449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63F">
        <w:rPr>
          <w:rFonts w:ascii="Times New Roman" w:hAnsi="Times New Roman" w:cs="Times New Roman"/>
          <w:i/>
          <w:sz w:val="24"/>
          <w:szCs w:val="24"/>
        </w:rPr>
        <w:lastRenderedPageBreak/>
        <w:t>- создание определенного запаса элементарных эстетических знаний и впечатлений, без которых не могут возникнуть склонность, тяга, интерес к эстетически значимым предметам и явлениям.</w:t>
      </w:r>
    </w:p>
    <w:p w:rsidR="0052342C" w:rsidRPr="003E663F" w:rsidRDefault="0052342C" w:rsidP="002449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63F">
        <w:rPr>
          <w:rFonts w:ascii="Times New Roman" w:hAnsi="Times New Roman" w:cs="Times New Roman"/>
          <w:i/>
          <w:sz w:val="24"/>
          <w:szCs w:val="24"/>
        </w:rPr>
        <w:t xml:space="preserve">- «формирование на основе полученных знаний и развитие способностей художественного и эстетического восприятия таких социально-психологических качеств человека, которые обеспечивают ей возможность эмоционально переживать и оценивать эстетически значимые предметы и явления, наслаждаться ими» (В.Г. </w:t>
      </w:r>
      <w:proofErr w:type="spellStart"/>
      <w:r w:rsidRPr="003E663F">
        <w:rPr>
          <w:rFonts w:ascii="Times New Roman" w:hAnsi="Times New Roman" w:cs="Times New Roman"/>
          <w:i/>
          <w:sz w:val="24"/>
          <w:szCs w:val="24"/>
        </w:rPr>
        <w:t>Ражников</w:t>
      </w:r>
      <w:proofErr w:type="spellEnd"/>
      <w:r w:rsidRPr="003E663F">
        <w:rPr>
          <w:rFonts w:ascii="Times New Roman" w:hAnsi="Times New Roman" w:cs="Times New Roman"/>
          <w:i/>
          <w:sz w:val="24"/>
          <w:szCs w:val="24"/>
        </w:rPr>
        <w:t>).</w:t>
      </w:r>
    </w:p>
    <w:p w:rsidR="0052342C" w:rsidRPr="003E663F" w:rsidRDefault="0052342C" w:rsidP="002449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63F">
        <w:rPr>
          <w:rFonts w:ascii="Times New Roman" w:hAnsi="Times New Roman" w:cs="Times New Roman"/>
          <w:i/>
          <w:sz w:val="24"/>
          <w:szCs w:val="24"/>
        </w:rPr>
        <w:t>- формирование у каждого воспитуемого художественно-эстетической творческой способности. Суть той задачи заключается в том, что ребенок должен не только знать прекрасное, уметь им любоваться и оценивать, а он еще должен и сам активно участвовать в создании прекрасного в искусстве, жизни, самостоятельно создавать продукты ручного творчества.</w:t>
      </w:r>
    </w:p>
    <w:p w:rsidR="0052342C" w:rsidRPr="00244990" w:rsidRDefault="0052342C" w:rsidP="00244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63F">
        <w:rPr>
          <w:rFonts w:ascii="Times New Roman" w:hAnsi="Times New Roman" w:cs="Times New Roman"/>
          <w:b/>
          <w:sz w:val="24"/>
          <w:szCs w:val="24"/>
        </w:rPr>
        <w:t>Результатом</w:t>
      </w:r>
      <w:r w:rsidR="007E4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63F">
        <w:rPr>
          <w:rFonts w:ascii="Times New Roman" w:hAnsi="Times New Roman" w:cs="Times New Roman"/>
          <w:i/>
          <w:sz w:val="24"/>
          <w:szCs w:val="24"/>
        </w:rPr>
        <w:t>художественно-эстетическо</w:t>
      </w:r>
      <w:r w:rsidR="007E4BD6">
        <w:rPr>
          <w:rFonts w:ascii="Times New Roman" w:hAnsi="Times New Roman" w:cs="Times New Roman"/>
          <w:i/>
          <w:sz w:val="24"/>
          <w:szCs w:val="24"/>
        </w:rPr>
        <w:t>го</w:t>
      </w:r>
      <w:r w:rsidRPr="003E663F">
        <w:rPr>
          <w:rFonts w:ascii="Times New Roman" w:hAnsi="Times New Roman" w:cs="Times New Roman"/>
          <w:i/>
          <w:sz w:val="24"/>
          <w:szCs w:val="24"/>
        </w:rPr>
        <w:t xml:space="preserve"> воспитания</w:t>
      </w:r>
      <w:r w:rsidRPr="0024499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41C71" w:rsidRPr="003E663F">
        <w:rPr>
          <w:rFonts w:ascii="Times New Roman" w:hAnsi="Times New Roman" w:cs="Times New Roman"/>
          <w:i/>
          <w:sz w:val="24"/>
          <w:szCs w:val="24"/>
        </w:rPr>
        <w:t>художественно- эстетическое развитие</w:t>
      </w:r>
      <w:r w:rsidR="00441C71" w:rsidRPr="00244990">
        <w:rPr>
          <w:rFonts w:ascii="Times New Roman" w:hAnsi="Times New Roman" w:cs="Times New Roman"/>
          <w:sz w:val="24"/>
          <w:szCs w:val="24"/>
        </w:rPr>
        <w:t xml:space="preserve"> как «процесс и результат освоения эстетического и художественного опыта человечества, развитие способности переживать различные явления действительности как прекрасные, эмоционально откликаться на художественные образы и проявления красоты в мире; становление и совершенствование эстетического сознания, отношения к эстетической деятельности человека» (</w:t>
      </w:r>
      <w:r w:rsidR="00AD2A65" w:rsidRPr="00244990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AD2A65" w:rsidRPr="00244990">
        <w:rPr>
          <w:rFonts w:ascii="Times New Roman" w:hAnsi="Times New Roman" w:cs="Times New Roman"/>
          <w:sz w:val="24"/>
          <w:szCs w:val="24"/>
        </w:rPr>
        <w:t>Гогобериде</w:t>
      </w:r>
      <w:proofErr w:type="spellEnd"/>
      <w:r w:rsidR="00AD2A65" w:rsidRPr="00244990">
        <w:rPr>
          <w:rFonts w:ascii="Times New Roman" w:hAnsi="Times New Roman" w:cs="Times New Roman"/>
          <w:sz w:val="24"/>
          <w:szCs w:val="24"/>
        </w:rPr>
        <w:t>, О.В. Солнцева</w:t>
      </w:r>
      <w:r w:rsidR="00441C71" w:rsidRPr="00244990">
        <w:rPr>
          <w:rFonts w:ascii="Times New Roman" w:hAnsi="Times New Roman" w:cs="Times New Roman"/>
          <w:sz w:val="24"/>
          <w:szCs w:val="24"/>
        </w:rPr>
        <w:t>)</w:t>
      </w:r>
      <w:r w:rsidR="00AD2A65" w:rsidRPr="002449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2A65" w:rsidRPr="00244990" w:rsidRDefault="009C6ADA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Важно развивать</w:t>
      </w:r>
      <w:r w:rsidR="00DA0704" w:rsidRPr="00244990">
        <w:rPr>
          <w:rFonts w:ascii="Times New Roman" w:hAnsi="Times New Roman" w:cs="Times New Roman"/>
          <w:sz w:val="24"/>
          <w:szCs w:val="24"/>
        </w:rPr>
        <w:t xml:space="preserve"> такие качества, такие способности, которые позволят личности не только достигнуть успеха в </w:t>
      </w:r>
      <w:r w:rsidR="003E663F" w:rsidRPr="00244990">
        <w:rPr>
          <w:rFonts w:ascii="Times New Roman" w:hAnsi="Times New Roman" w:cs="Times New Roman"/>
          <w:sz w:val="24"/>
          <w:szCs w:val="24"/>
        </w:rPr>
        <w:t>какой-либо</w:t>
      </w:r>
      <w:r w:rsidR="00DA0704" w:rsidRPr="00244990">
        <w:rPr>
          <w:rFonts w:ascii="Times New Roman" w:hAnsi="Times New Roman" w:cs="Times New Roman"/>
          <w:sz w:val="24"/>
          <w:szCs w:val="24"/>
        </w:rPr>
        <w:t xml:space="preserve"> деятельности, но и быть творцом эстетических ценностей, наслаждаться ими и красотой окружающей действительности. Помимо формирования художественно-эстетического отношения детей к действительности и искусству, художественно-эстетическое воспитание параллельно вносит вклад и в их всестороннее развитие. Оно способствует формированию нравственности человека, расширяет его познание о мире, обществе и природе</w:t>
      </w:r>
      <w:r w:rsidR="000D6953" w:rsidRPr="00244990">
        <w:rPr>
          <w:rFonts w:ascii="Times New Roman" w:hAnsi="Times New Roman" w:cs="Times New Roman"/>
          <w:sz w:val="24"/>
          <w:szCs w:val="24"/>
        </w:rPr>
        <w:t>. Разнообразные творческие занятия детей способствуют развитию их мышления и воображения, воли, настойчивости, организованности, дисциплинированности.</w:t>
      </w:r>
    </w:p>
    <w:p w:rsidR="000D6953" w:rsidRPr="00244990" w:rsidRDefault="000D695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Вся система художественно-эстетического воспитания нацелена на общее развитие ребенка как в эстетическом и художественном плане, так и в духовном, нравственном и интеллектуальном. Это достигается путем решения следующих задач: овладения ребенок знаниями художественно-эстетической культуры, развития способности к художественно-эстетическому творчеству и развития эстетических психологических качеств человека, которые выражены эстетическим восприятием, чувством, оценкой, вкусом и другими психическими категориями эстетического воспитания.</w:t>
      </w:r>
    </w:p>
    <w:p w:rsidR="000D6953" w:rsidRPr="00244990" w:rsidRDefault="000D695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Как (с помощью чего) осуществляется художественно-эстетическое развитие в дошкольной образовательной организации?</w:t>
      </w:r>
    </w:p>
    <w:p w:rsidR="000D6953" w:rsidRPr="00244990" w:rsidRDefault="000D695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развитие, со0гласно ФГОС ДО, предполагает развитие предпосылок Ценностно-смыслового восприятия и понимание произведения искусства (словесного, музыкального, изобразительного), мира </w:t>
      </w:r>
      <w:r w:rsidR="00927605" w:rsidRPr="00244990">
        <w:rPr>
          <w:rFonts w:ascii="Times New Roman" w:hAnsi="Times New Roman" w:cs="Times New Roman"/>
          <w:sz w:val="24"/>
          <w:szCs w:val="24"/>
        </w:rPr>
        <w:t xml:space="preserve">природы; становление эстетического отношения к окружающему миру; формирование элементарных представлений о видах искусства; восприятия музыки, художественной литературы, фольклора; стимулирование сопереживание персонажам художественных произведений; реализацию самостоятельной </w:t>
      </w:r>
      <w:r w:rsidR="00927605" w:rsidRPr="00244990">
        <w:rPr>
          <w:rFonts w:ascii="Times New Roman" w:hAnsi="Times New Roman" w:cs="Times New Roman"/>
          <w:sz w:val="24"/>
          <w:szCs w:val="24"/>
        </w:rPr>
        <w:lastRenderedPageBreak/>
        <w:t>творческой деятельности детей (Изобразительной, конструктивно-модельной, музыкальной и др.).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На художественно-эстетическое развитие влияет общение с прекрасным во всех его проявлениях.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Прежде всего следует выделить: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общение с прекрасным в природе;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-общение с искусством (музыка, литература, театр, произведения художественно- декоративного творчества);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-общение с прекрасным в повседневной жизни, включая и человеческие отношения.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Эстетическое общение- особое условие и средство эстетического воспитания, направленное на то, чтобы заинтересовать детей, зажечь их сердца, развить в них активность, пробудить в каждом ребенке веру в его творческие способности, в то, что он пришел в мир творить добро и красоту, приносить людям радость.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Образовательная работа по художественно-эстетическому развитию детей в ДОУ должна вестись одновременно в нескольких направлениях: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взаимодействие педагогов и детей;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взаимодействие с семьями;</w:t>
      </w:r>
    </w:p>
    <w:p w:rsidR="00927605" w:rsidRPr="00244990" w:rsidRDefault="009276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сотрудничество с учреждениями социально- педагогической среды.</w:t>
      </w:r>
    </w:p>
    <w:p w:rsidR="00927605" w:rsidRPr="00244990" w:rsidRDefault="00C61B1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Одним из важнейших компонентов системы работы по художественно- эстетическому развитию детей является организация образовательного процесса. В детском саду взаимодействие педагогов и детей по художественно-эстетическому развитию осуществляется через следующие формы работы: </w:t>
      </w:r>
    </w:p>
    <w:p w:rsidR="00C61B13" w:rsidRPr="00244990" w:rsidRDefault="00C61B1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непосредственно образовательная деятельность (занятия по базовым видам деятельности: рисование. Лепка, аппликация, музыка, чтение художественной литературы). Современные формы организации занятий разнообразны и проектируются с опорой на понимание сущности и своеобразия художественных, музыкальных, словесных произведений искусства. Также необходима организация работы художественно-эстетической направленности на всех видах занятий (интеграция образовательных областей). Это включение художественного слова, музыкального сопровождения, демонстрация иллюстраций, драматизации и т.п. Образовательные ситуации могут быть организованы на прогулке (рисование «на пленэре» и т.д.).</w:t>
      </w:r>
    </w:p>
    <w:p w:rsidR="00C61B13" w:rsidRPr="00244990" w:rsidRDefault="00C61B1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-совмест</w:t>
      </w:r>
      <w:r w:rsidR="006502B1" w:rsidRPr="00244990">
        <w:rPr>
          <w:rFonts w:ascii="Times New Roman" w:hAnsi="Times New Roman" w:cs="Times New Roman"/>
          <w:sz w:val="24"/>
          <w:szCs w:val="24"/>
        </w:rPr>
        <w:t>н</w:t>
      </w:r>
      <w:r w:rsidRPr="00244990">
        <w:rPr>
          <w:rFonts w:ascii="Times New Roman" w:hAnsi="Times New Roman" w:cs="Times New Roman"/>
          <w:sz w:val="24"/>
          <w:szCs w:val="24"/>
        </w:rPr>
        <w:t>ая деятельность пе</w:t>
      </w:r>
      <w:r w:rsidR="006502B1" w:rsidRPr="00244990">
        <w:rPr>
          <w:rFonts w:ascii="Times New Roman" w:hAnsi="Times New Roman" w:cs="Times New Roman"/>
          <w:sz w:val="24"/>
          <w:szCs w:val="24"/>
        </w:rPr>
        <w:t xml:space="preserve">дагогов и детей (праздники, развлечения, тематические музыкальные вечера, театрализованные представления, дидактические игры, выставки рисунков и поделок и др.). Современной формой является проекты художественно-эстетической направленности. За основу можно взять </w:t>
      </w:r>
      <w:r w:rsidR="00AC1305" w:rsidRPr="00244990">
        <w:rPr>
          <w:rFonts w:ascii="Times New Roman" w:hAnsi="Times New Roman" w:cs="Times New Roman"/>
          <w:sz w:val="24"/>
          <w:szCs w:val="24"/>
        </w:rPr>
        <w:t>темы,</w:t>
      </w:r>
      <w:r w:rsidR="006502B1" w:rsidRPr="00244990">
        <w:rPr>
          <w:rFonts w:ascii="Times New Roman" w:hAnsi="Times New Roman" w:cs="Times New Roman"/>
          <w:sz w:val="24"/>
          <w:szCs w:val="24"/>
        </w:rPr>
        <w:t xml:space="preserve"> предложенные детьми, а </w:t>
      </w:r>
      <w:r w:rsidR="00AC1305" w:rsidRPr="00244990">
        <w:rPr>
          <w:rFonts w:ascii="Times New Roman" w:hAnsi="Times New Roman" w:cs="Times New Roman"/>
          <w:sz w:val="24"/>
          <w:szCs w:val="24"/>
        </w:rPr>
        <w:t>также</w:t>
      </w:r>
      <w:r w:rsidR="006502B1" w:rsidRPr="00244990">
        <w:rPr>
          <w:rFonts w:ascii="Times New Roman" w:hAnsi="Times New Roman" w:cs="Times New Roman"/>
          <w:sz w:val="24"/>
          <w:szCs w:val="24"/>
        </w:rPr>
        <w:t xml:space="preserve"> и предусмотренные образовательной программой.</w:t>
      </w:r>
      <w:r w:rsidR="00AC1305" w:rsidRPr="00244990">
        <w:rPr>
          <w:rFonts w:ascii="Times New Roman" w:hAnsi="Times New Roman" w:cs="Times New Roman"/>
          <w:sz w:val="24"/>
          <w:szCs w:val="24"/>
        </w:rPr>
        <w:t xml:space="preserve"> Одной из интересных форм организации детской деятельности является экскурсии (в парки, сады, музеи, театры, по городу, в библиотеку и т.д.). При этом надо помнить, что основным объектом познания должно оставаться эмоционально- образное созерцание воспринимаемого подлинные объекты в их первозданном состоянии, гармонии и связи с окружающим пространством).</w:t>
      </w:r>
    </w:p>
    <w:p w:rsidR="00AC1305" w:rsidRPr="00244990" w:rsidRDefault="00AC130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54843" w:rsidRPr="00244990">
        <w:rPr>
          <w:rFonts w:ascii="Times New Roman" w:hAnsi="Times New Roman" w:cs="Times New Roman"/>
          <w:sz w:val="24"/>
          <w:szCs w:val="24"/>
        </w:rPr>
        <w:t>самостоятельная детская деятельность (игры, упражнения, стимулирующие расширение эстетического опыта, его переработку и отражение; дизайнерская деятельность, направленная на изменение пространства группы и «игровых уголков», составление разнообразных коллекций, инсценировки, продуктивная деятельность, деятельность по интересам и т.д.).</w:t>
      </w:r>
    </w:p>
    <w:p w:rsidR="00B54843" w:rsidRPr="00244990" w:rsidRDefault="00B5484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Работа с детьми по художественно-эстетическому развитию ведется по следующим направлениям:</w:t>
      </w:r>
    </w:p>
    <w:p w:rsidR="00B54843" w:rsidRPr="00244990" w:rsidRDefault="00B5484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приобщение к изобразительному искусству и развитие творчества в изобразительной деятельности (активация и развитие эмоционального отклика на проявление красоты в окружающем мире, изображение ее в произведениях искусства и собственных творческих работах, развитие художественно-эстетического восприятия, эстетических оценок, предпочтений, желания познавать искусств; развитие эмоционально-эстетических, творческих, сенсорных и познавательных способностей, развитие изобразительной деятельности, активации творческих проявлений детей в процессе приобщения к искусству и собственной изобразительной деятельности).</w:t>
      </w:r>
    </w:p>
    <w:p w:rsidR="00B54843" w:rsidRPr="00244990" w:rsidRDefault="00B54843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- музыкальное воспитание (развитие общей музыкальной культуры, накопления опыта взаимодействия с музыкальными произведениями, развитие у ребенка позиции активного участника, исполнителя-создателя музыкальных произведений, чтобы в пении, танце, </w:t>
      </w:r>
      <w:proofErr w:type="spellStart"/>
      <w:r w:rsidRPr="00244990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244990">
        <w:rPr>
          <w:rFonts w:ascii="Times New Roman" w:hAnsi="Times New Roman" w:cs="Times New Roman"/>
          <w:sz w:val="24"/>
          <w:szCs w:val="24"/>
        </w:rPr>
        <w:t xml:space="preserve"> выра</w:t>
      </w:r>
      <w:r w:rsidR="006D5588" w:rsidRPr="00244990">
        <w:rPr>
          <w:rFonts w:ascii="Times New Roman" w:hAnsi="Times New Roman" w:cs="Times New Roman"/>
          <w:sz w:val="24"/>
          <w:szCs w:val="24"/>
        </w:rPr>
        <w:t>жать себя, свои эмоции, чувства, настроения, переживания</w:t>
      </w:r>
      <w:r w:rsidRPr="00244990">
        <w:rPr>
          <w:rFonts w:ascii="Times New Roman" w:hAnsi="Times New Roman" w:cs="Times New Roman"/>
          <w:sz w:val="24"/>
          <w:szCs w:val="24"/>
        </w:rPr>
        <w:t>)</w:t>
      </w:r>
      <w:r w:rsidR="006D5588" w:rsidRPr="00244990">
        <w:rPr>
          <w:rFonts w:ascii="Times New Roman" w:hAnsi="Times New Roman" w:cs="Times New Roman"/>
          <w:sz w:val="24"/>
          <w:szCs w:val="24"/>
        </w:rPr>
        <w:t>.</w:t>
      </w:r>
    </w:p>
    <w:p w:rsidR="00927605" w:rsidRPr="00244990" w:rsidRDefault="006D5588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литературное развитие (как процесс качественных изменений в восприятии, интерпретации художественных текстов и способности к отражению литературного опыта в разных видах художественной деятельности).</w:t>
      </w:r>
    </w:p>
    <w:p w:rsidR="006D5588" w:rsidRPr="00244990" w:rsidRDefault="006D5588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Важно помнить, то в художественной деятельности (и в организованной, и в самостоятельной) должен присутствовать как воспроизводящий (репродуктивный) фактор, так и творческий. Оба они необходимы и взаимосвязаны, т.к. ребенок не научится творить, не научившись воспроизводить.</w:t>
      </w:r>
    </w:p>
    <w:p w:rsidR="006D5588" w:rsidRPr="00244990" w:rsidRDefault="007D1DA9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Содержание художественно-эстетического развития детей представлено в разделах комплексных программ, парциальных программах и технологиях. Современные программы ориентированы на идеи интегрированного подхода: соединение разных видов искусств (музыка, слово, театр, изобразительное искусство) в художественное целое.</w:t>
      </w:r>
    </w:p>
    <w:p w:rsidR="007D1DA9" w:rsidRPr="00244990" w:rsidRDefault="007D1DA9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Однако никакое влияние взрослого не может быть успешно осуществлено без реальной деятельности самого ребенка. При этом важно помнить, что эффективной и интересной для детей является деятельность в условиях обогащенной предметно- развивающей среды, которая должна инициировать деятельность ребенка, направить его к творчеству.</w:t>
      </w:r>
    </w:p>
    <w:p w:rsidR="007D1DA9" w:rsidRPr="00244990" w:rsidRDefault="007D1DA9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На художественно-эстетическое развитие дошкольников влияет эстетичность среды всех помещений детского сада, куда имеет доступ дошкольник, а также участка и здания (образа) дошкольного учреждения.</w:t>
      </w:r>
    </w:p>
    <w:p w:rsidR="007D1DA9" w:rsidRPr="00244990" w:rsidRDefault="007D1DA9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Особое внимание нужно уделить предметно-пространственной среде групповых помещений, помня, что ребенок проводит в них большую часть времени. В каждой возрастной группе должны быть созданы различные уголки, наполненные разнообразным материалом</w:t>
      </w:r>
      <w:r w:rsidR="008841D6" w:rsidRPr="00244990">
        <w:rPr>
          <w:rFonts w:ascii="Times New Roman" w:hAnsi="Times New Roman" w:cs="Times New Roman"/>
          <w:sz w:val="24"/>
          <w:szCs w:val="24"/>
        </w:rPr>
        <w:t xml:space="preserve"> для самостоятельной творческой деятельности, играми, пособиями, в зависимости от возрастных возможностей дошкольника:</w:t>
      </w:r>
    </w:p>
    <w:p w:rsidR="008841D6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1. </w:t>
      </w:r>
      <w:r w:rsidR="008841D6" w:rsidRPr="00244990">
        <w:rPr>
          <w:rFonts w:ascii="Times New Roman" w:hAnsi="Times New Roman" w:cs="Times New Roman"/>
          <w:sz w:val="24"/>
          <w:szCs w:val="24"/>
        </w:rPr>
        <w:t>Уголок изобразительной деятельности:</w:t>
      </w:r>
    </w:p>
    <w:p w:rsidR="008841D6" w:rsidRPr="00244990" w:rsidRDefault="008841D6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lastRenderedPageBreak/>
        <w:t>-  материалы (традиционные и нетрадиционные), инструменты, пособия, стимулирующие детскую деятельность (ножницы, ручки, стеки и т.д.) и создающие ситуации «упражнения и освоения» (альбомы, раскраски, творческие тетради и т.д.);</w:t>
      </w:r>
    </w:p>
    <w:p w:rsidR="008841D6" w:rsidRPr="00244990" w:rsidRDefault="008841D6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 материалы для развития художественно-эстетического восприятия (репродукции картин, книги, иллюстрированные разными художниками, предметы народных промыслов, скульптура малых форм, коллекции цветов, камней и т.д.);</w:t>
      </w:r>
    </w:p>
    <w:p w:rsidR="008841D6" w:rsidRPr="00244990" w:rsidRDefault="008841D6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- материалы для </w:t>
      </w:r>
      <w:r w:rsidR="009B6075" w:rsidRPr="00244990">
        <w:rPr>
          <w:rFonts w:ascii="Times New Roman" w:hAnsi="Times New Roman" w:cs="Times New Roman"/>
          <w:sz w:val="24"/>
          <w:szCs w:val="24"/>
        </w:rPr>
        <w:t>организации детской деятельности и «наведения чистоты</w:t>
      </w:r>
      <w:proofErr w:type="gramStart"/>
      <w:r w:rsidR="009B6075" w:rsidRPr="0024499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9B6075" w:rsidRPr="00244990">
        <w:rPr>
          <w:rFonts w:ascii="Times New Roman" w:hAnsi="Times New Roman" w:cs="Times New Roman"/>
          <w:sz w:val="24"/>
          <w:szCs w:val="24"/>
        </w:rPr>
        <w:t>доски, салфетки, баночки для воды, клея и т.д.).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2. Театральный уголок: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- различные виды театров (настольный, теневой, пальчиковый, </w:t>
      </w:r>
      <w:proofErr w:type="spellStart"/>
      <w:r w:rsidRPr="00244990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244990">
        <w:rPr>
          <w:rFonts w:ascii="Times New Roman" w:hAnsi="Times New Roman" w:cs="Times New Roman"/>
          <w:sz w:val="24"/>
          <w:szCs w:val="24"/>
        </w:rPr>
        <w:t xml:space="preserve"> куклы-марионетки и т.д.);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фланелеграф (с набором персонажей);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готовые костюмы, элементы костюмов, маски;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атрибуты- заместители.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3. Уголок ряженья: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одежда;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головные уборы;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атрибуты;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украшения.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4. Музыкальный уголок: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детские музыкальные инструменты;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магнитофон с набором аудиозаписей;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альбомы с изображениями музыкальных инструментов;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музыкальные игрушки, книжки;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иллюстрации к песням.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5. Уголок книг: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детскую художественную литературу в соответствии с возрастом;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подборка картинок и фотографий на сходной литературе тематику;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фигурки настольного театра, изображающие литературных героев;</w:t>
      </w:r>
    </w:p>
    <w:p w:rsidR="009B6075" w:rsidRPr="00244990" w:rsidRDefault="009B6075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- </w:t>
      </w:r>
      <w:r w:rsidR="004761B7" w:rsidRPr="00244990">
        <w:rPr>
          <w:rFonts w:ascii="Times New Roman" w:hAnsi="Times New Roman" w:cs="Times New Roman"/>
          <w:sz w:val="24"/>
          <w:szCs w:val="24"/>
        </w:rPr>
        <w:t>подборки аудио и видеозаписей сказок, рассказов, стихов;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портреты писателей, художников- иллюстраторов.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6. Сенсорный уголок: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- материалы и предметы, способствующие накоплению сенсорного опыта, различению проявлений свойств и качеств;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lastRenderedPageBreak/>
        <w:t>- предметы и игрушки для обследования.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Хорошо бы, чтобы это были разрозненные уголки, а центры-художественно-творческой деятельности, т.к. уголок книги нужно дополнить атрибутами театрализованной деятельности (для разыгрывания сказки) и изобразительной деятельности (для рисования иллюстрации к книге); магнитофон с записями пригодится для слушания сказки и для танцевальной импровизации и т.д.</w:t>
      </w:r>
    </w:p>
    <w:p w:rsidR="004761B7" w:rsidRPr="00244990" w:rsidRDefault="004761B7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Поскольку игра в дошкольном возрасте является</w:t>
      </w:r>
      <w:r w:rsidR="000B263F" w:rsidRPr="00244990">
        <w:rPr>
          <w:rFonts w:ascii="Times New Roman" w:hAnsi="Times New Roman" w:cs="Times New Roman"/>
          <w:sz w:val="24"/>
          <w:szCs w:val="24"/>
        </w:rPr>
        <w:t xml:space="preserve"> ведущей, особое значение имеет создание условий для ее формирования как деятельности. Немаловажную роль в этом играет организация предметно- игровой среды для каждого дошкольного возраста, имеющую свою специфику развития.</w:t>
      </w:r>
    </w:p>
    <w:p w:rsidR="000B263F" w:rsidRPr="00244990" w:rsidRDefault="000B263F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 xml:space="preserve">Для осуществления полноценного развития и воспитания ребенка дошкольника необходимо согласование усилий дошкольного учреждения и семьи, в </w:t>
      </w:r>
      <w:r w:rsidR="00FD354B" w:rsidRPr="00244990">
        <w:rPr>
          <w:rFonts w:ascii="Times New Roman" w:hAnsi="Times New Roman" w:cs="Times New Roman"/>
          <w:sz w:val="24"/>
          <w:szCs w:val="24"/>
        </w:rPr>
        <w:t>которой</w:t>
      </w:r>
      <w:r w:rsidRPr="00244990">
        <w:rPr>
          <w:rFonts w:ascii="Times New Roman" w:hAnsi="Times New Roman" w:cs="Times New Roman"/>
          <w:sz w:val="24"/>
          <w:szCs w:val="24"/>
        </w:rPr>
        <w:t xml:space="preserve"> он воспитывается. Эффективна и важна для детей </w:t>
      </w:r>
      <w:r w:rsidR="00FD354B" w:rsidRPr="00244990">
        <w:rPr>
          <w:rFonts w:ascii="Times New Roman" w:hAnsi="Times New Roman" w:cs="Times New Roman"/>
          <w:sz w:val="24"/>
          <w:szCs w:val="24"/>
        </w:rPr>
        <w:t>организация совместных детско- родительских творческих дел (проекты, коллекционирование, дизайнерская деятельность, сотворчество, участие в праздниках и театрализованных представлениях и т.д.). Грамотно организованная работа с родителями (как организация совместных выставок, показ театральных постановок, посещение школьных музеев), музыкальной школой (выездные концерты), художественной школой (организация выставок картин), библиотекой и т.д.</w:t>
      </w:r>
    </w:p>
    <w:p w:rsidR="00FD354B" w:rsidRPr="00244990" w:rsidRDefault="00FD354B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Мы видим, что в искусстве (музыка, литература, театр, произведения художественно-декоративного творчества)</w:t>
      </w:r>
      <w:r w:rsidR="00585A89" w:rsidRPr="00244990">
        <w:rPr>
          <w:rFonts w:ascii="Times New Roman" w:hAnsi="Times New Roman" w:cs="Times New Roman"/>
          <w:sz w:val="24"/>
          <w:szCs w:val="24"/>
        </w:rPr>
        <w:t>, и природа, и окружающая предметная среда, и самостоятельная художественная деятельность детей способствуют художественно-эстетическому развитию дошкольников. Художественно-эстетическому воспитанию нужно уделять внимание на всех занятиях с детьми и во всей деятельности, организованной в детском саду.</w:t>
      </w:r>
    </w:p>
    <w:p w:rsidR="00585A89" w:rsidRPr="00244990" w:rsidRDefault="00585A89" w:rsidP="00244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075" w:rsidRPr="00244990" w:rsidRDefault="00585A89" w:rsidP="002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4990">
        <w:rPr>
          <w:rFonts w:ascii="Times New Roman" w:hAnsi="Times New Roman" w:cs="Times New Roman"/>
          <w:sz w:val="24"/>
          <w:szCs w:val="24"/>
        </w:rPr>
        <w:t>Важно помнить, что работа художественно-эстетическому воспитанию в детском саду тесно связана со всеми сторонами воспитательно-образовательного процесса.</w:t>
      </w:r>
    </w:p>
    <w:sectPr w:rsidR="009B6075" w:rsidRPr="00244990" w:rsidSect="0081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5920"/>
    <w:multiLevelType w:val="hybridMultilevel"/>
    <w:tmpl w:val="D848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1A07"/>
    <w:multiLevelType w:val="hybridMultilevel"/>
    <w:tmpl w:val="F934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0E"/>
    <w:rsid w:val="00031BAF"/>
    <w:rsid w:val="000B263F"/>
    <w:rsid w:val="000D6953"/>
    <w:rsid w:val="002352C9"/>
    <w:rsid w:val="00244990"/>
    <w:rsid w:val="002C7404"/>
    <w:rsid w:val="003E663F"/>
    <w:rsid w:val="00441C71"/>
    <w:rsid w:val="004761B7"/>
    <w:rsid w:val="0052342C"/>
    <w:rsid w:val="00585A89"/>
    <w:rsid w:val="006502B1"/>
    <w:rsid w:val="006D5588"/>
    <w:rsid w:val="007D1DA9"/>
    <w:rsid w:val="007E4BD6"/>
    <w:rsid w:val="008133A9"/>
    <w:rsid w:val="0084081A"/>
    <w:rsid w:val="008841D6"/>
    <w:rsid w:val="00927605"/>
    <w:rsid w:val="009B6075"/>
    <w:rsid w:val="009C6ADA"/>
    <w:rsid w:val="00A15811"/>
    <w:rsid w:val="00A469B1"/>
    <w:rsid w:val="00AC1305"/>
    <w:rsid w:val="00AD2A65"/>
    <w:rsid w:val="00B54843"/>
    <w:rsid w:val="00B6510E"/>
    <w:rsid w:val="00C61B13"/>
    <w:rsid w:val="00D34D9E"/>
    <w:rsid w:val="00DA0704"/>
    <w:rsid w:val="00FD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1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8780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417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6507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Workstation</cp:lastModifiedBy>
  <cp:revision>13</cp:revision>
  <dcterms:created xsi:type="dcterms:W3CDTF">2019-11-01T14:47:00Z</dcterms:created>
  <dcterms:modified xsi:type="dcterms:W3CDTF">2019-12-04T06:00:00Z</dcterms:modified>
</cp:coreProperties>
</file>