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77" w:rsidRDefault="006B3CA0" w:rsidP="0025666F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5991225" cy="8334375"/>
            <wp:effectExtent l="19050" t="0" r="9525" b="0"/>
            <wp:docPr id="3" name="Рисунок 1" descr="C:\Users\Workstation\Documents\Scanned Documents\тит на Правила\Рисунок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\Documents\Scanned Documents\тит на Правила\Рисунок (47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329" t="5361" r="4751" b="2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777" w:rsidRDefault="00961777" w:rsidP="0025666F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B3CA0" w:rsidRDefault="006B3CA0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B3CA0" w:rsidRDefault="006B3CA0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B3CA0" w:rsidRDefault="006B3CA0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E056E0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1.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7. Каждый работник должен быть ознакомлен с Правилами внутреннего трудового распорядка под роспись.</w:t>
      </w:r>
    </w:p>
    <w:p w:rsidR="0032056F" w:rsidRPr="000A328C" w:rsidRDefault="00E056E0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1.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8. Правила вывешиваются для ознакомления работников на стенде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0A328C" w:rsidRDefault="00E056E0" w:rsidP="007B78D5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2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.Порядок приема и увольнения работников</w:t>
      </w:r>
    </w:p>
    <w:p w:rsidR="0032056F" w:rsidRPr="000A328C" w:rsidRDefault="00E056E0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2.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1.Порядок приема на работу.</w:t>
      </w:r>
    </w:p>
    <w:p w:rsidR="0032056F" w:rsidRPr="000A328C" w:rsidRDefault="0032056F" w:rsidP="00E056E0">
      <w:pPr>
        <w:numPr>
          <w:ilvl w:val="0"/>
          <w:numId w:val="18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Работники реализуют свое право на труд путем заключения трудового договора о работе в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«Учреждении»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0A328C" w:rsidRDefault="0032056F" w:rsidP="00E056E0">
      <w:pPr>
        <w:numPr>
          <w:ilvl w:val="0"/>
          <w:numId w:val="18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Трудовой договор заключается в письменной форме путем составления и подписания сторонами единого правового документа в двух экземплярах, один из которых хранится в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«Учреждении»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другой – у работника.</w:t>
      </w:r>
    </w:p>
    <w:p w:rsidR="0032056F" w:rsidRPr="000A328C" w:rsidRDefault="0032056F" w:rsidP="00E056E0">
      <w:pPr>
        <w:numPr>
          <w:ilvl w:val="0"/>
          <w:numId w:val="18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Прием педагогических работников на работу производится согласно ст. 331 Трудового Кодекса Российской Федерации.</w:t>
      </w:r>
    </w:p>
    <w:p w:rsidR="0032056F" w:rsidRPr="000A328C" w:rsidRDefault="0032056F" w:rsidP="00E056E0">
      <w:pPr>
        <w:numPr>
          <w:ilvl w:val="0"/>
          <w:numId w:val="18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 приеме на работу работник обязан предъявить администрации: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•паспорт;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•трудовую книжку, оформленную в установленном порядке,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•страховое свидетельство государственного пенсионного страхования;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•документы воинского учета – для военнообязанных и лиц, подлежащих призыву на военную службу;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•медицинское заключение об отсутствии противопоказаний для работы в образовательной  организации по состоянию здоровья;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32056F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•при поступлении на работу по совместительству работники обязаны представить справку с основного места работы.</w:t>
      </w:r>
    </w:p>
    <w:p w:rsidR="00E056E0" w:rsidRDefault="00E056E0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056E0">
        <w:rPr>
          <w:rFonts w:ascii="Times New Roman" w:hAnsi="Times New Roman"/>
          <w:color w:val="0D0D0D"/>
          <w:sz w:val="24"/>
          <w:szCs w:val="24"/>
        </w:rPr>
        <w:t>•</w:t>
      </w:r>
      <w:r>
        <w:rPr>
          <w:rFonts w:ascii="Times New Roman" w:hAnsi="Times New Roman"/>
          <w:color w:val="0D0D0D"/>
          <w:sz w:val="24"/>
          <w:szCs w:val="24"/>
        </w:rPr>
        <w:t>справку об отсутствии судимости</w:t>
      </w:r>
    </w:p>
    <w:p w:rsidR="0032056F" w:rsidRPr="000A328C" w:rsidRDefault="0032056F" w:rsidP="00E056E0">
      <w:pPr>
        <w:numPr>
          <w:ilvl w:val="0"/>
          <w:numId w:val="2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Прием на работу в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«Учреждение»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без предъявления указанных документов не допускается.</w:t>
      </w:r>
    </w:p>
    <w:p w:rsidR="0032056F" w:rsidRPr="000A328C" w:rsidRDefault="0032056F" w:rsidP="00E056E0">
      <w:pPr>
        <w:numPr>
          <w:ilvl w:val="0"/>
          <w:numId w:val="2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 заключении трудового договора впервые трудовая книжка и страховое свидетельство государственного пенсионного страхования оформляется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«Учреждением»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0A328C" w:rsidRDefault="0032056F" w:rsidP="00E056E0">
      <w:pPr>
        <w:numPr>
          <w:ilvl w:val="0"/>
          <w:numId w:val="2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Запрещается требовать от работника при приеме на работу документы, представление которых не предусмотрено законодательством, например, характеристику с прежнего места работы, справку о жилищных условиях и т.д.</w:t>
      </w:r>
    </w:p>
    <w:p w:rsidR="0032056F" w:rsidRPr="000A328C" w:rsidRDefault="0032056F" w:rsidP="00E056E0">
      <w:pPr>
        <w:numPr>
          <w:ilvl w:val="0"/>
          <w:numId w:val="2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Работники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имеют право работать на условиях внутреннего и внешнего совместительства  в порядке, предусмотренном действующим законодательством.</w:t>
      </w:r>
    </w:p>
    <w:p w:rsidR="0032056F" w:rsidRPr="000A328C" w:rsidRDefault="0032056F" w:rsidP="00E056E0">
      <w:pPr>
        <w:numPr>
          <w:ilvl w:val="0"/>
          <w:numId w:val="2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Прием на работу оформляется приказом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директором«Учреждения»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изданным на основании заключенного трудового договора. Содержание приказа должно соответствовать условиям заключенного с работником трудового договора. 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 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обязан выдать работнику надлежаще заверенную копию указанного приказа.</w:t>
      </w:r>
    </w:p>
    <w:p w:rsidR="0032056F" w:rsidRPr="000A328C" w:rsidRDefault="0032056F" w:rsidP="00E056E0">
      <w:pPr>
        <w:numPr>
          <w:ilvl w:val="0"/>
          <w:numId w:val="2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 приказе должны быть указаны: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•место работы – наименование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•наименование профессии (должности), на которую принимается работник (в соответствии с ЕТКС, тарифно-квалификационными характеристиками (требованиями) по должностям работников учреждений образования Российской Федерации, штатным расписанием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);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•дата начала работы (и дата ее окончания, если заключается срочный трудовой договор).</w:t>
      </w:r>
    </w:p>
    <w:p w:rsidR="0032056F" w:rsidRPr="000A328C" w:rsidRDefault="0032056F" w:rsidP="002D233C">
      <w:pPr>
        <w:numPr>
          <w:ilvl w:val="0"/>
          <w:numId w:val="22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Фактическое допущение к работе считается заключение трудового договора, независимо от того, был ли прием на работу оформлен надлежащим образом.</w:t>
      </w:r>
    </w:p>
    <w:p w:rsidR="0032056F" w:rsidRPr="000A328C" w:rsidRDefault="0032056F" w:rsidP="002D233C">
      <w:pPr>
        <w:numPr>
          <w:ilvl w:val="0"/>
          <w:numId w:val="22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соответствии с приказом о приеме на работу администрация 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обязана в 5-тидневный срок сделать запись в трудовой книжке работника в соответствии с Правилами  ведения и хранения трудовых книжек. На лиц, работающих по совместительству, трудовые книжки ведутся по основному месту работы.</w:t>
      </w:r>
    </w:p>
    <w:p w:rsidR="0032056F" w:rsidRPr="000A328C" w:rsidRDefault="002D233C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2.1.2.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Трудовые книжки работников хранятся в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«Учреждении»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Бланки трудовых книжек и вкладыши к ним хранятся как документы строгой отчетности. Трудовая книжка и личное дело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директора «Учреждения»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хранится в органах управления образованием.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 каждой записью, вносимой на основании приказа в трудовую книжку, администрация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обязана ознакомить ее владельца под роспись в личной карточке.</w:t>
      </w:r>
    </w:p>
    <w:p w:rsidR="0032056F" w:rsidRPr="000A328C" w:rsidRDefault="002D233C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2.1.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3.На каждого работника 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ведется личное дело, состоящее из личного листка по учету кадров, автобиографии, заверенной копии приказа о приеме на работу, копии документа об образовании и профессиональной подготовке,   аттестационного листа, выписок из приказов </w:t>
      </w:r>
      <w:r w:rsidR="000D27A4">
        <w:rPr>
          <w:rFonts w:ascii="Times New Roman" w:hAnsi="Times New Roman"/>
          <w:color w:val="0D0D0D" w:themeColor="text1" w:themeTint="F2"/>
          <w:sz w:val="24"/>
          <w:szCs w:val="24"/>
        </w:rPr>
        <w:t>по «У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чреждению</w:t>
      </w:r>
      <w:r w:rsidR="000D27A4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 назначении, результатах аттестации, перемещении по службе, поощрениях и награждениях, увольнении. Здесь же хранится один экземпляр письменного трудового договора.</w:t>
      </w:r>
    </w:p>
    <w:p w:rsidR="0032056F" w:rsidRPr="000A328C" w:rsidRDefault="0032056F" w:rsidP="002D233C">
      <w:pPr>
        <w:numPr>
          <w:ilvl w:val="0"/>
          <w:numId w:val="23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Личное дело работника хранится в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«Учреждении»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в том числе и после увольнения, до достижения им возраста 75 лет.</w:t>
      </w:r>
    </w:p>
    <w:p w:rsidR="0032056F" w:rsidRPr="000A328C" w:rsidRDefault="0032056F" w:rsidP="002D233C">
      <w:pPr>
        <w:numPr>
          <w:ilvl w:val="0"/>
          <w:numId w:val="23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 приеме работника в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«Учреждение»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делается запись в Книге учета личного состава.</w:t>
      </w:r>
    </w:p>
    <w:p w:rsidR="0032056F" w:rsidRPr="000A328C" w:rsidRDefault="002D233C" w:rsidP="002D233C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2.1.4.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 приеме работника или переводе его в установленном порядке на другую работу администрация 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обязана: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•ознакомить работника (под роспись) с порученной работой (должностной инструкцией), условиями и оплатой труда, разъяснить его права и обязанности в соответствии с Уставом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•ознакомить работника с Правилами трудового внутреннего распорядка,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К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оллективным договором, инструкциями по организации охраны жизни и здоровья детей, проинструктировать по технике безопасности, гигиене и санитарии труда, противопожарной охране и другими правилами по охране труда с оформлением в журналах установленной формы, другими нормативно-правовыми актами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упомянутыми в трудовом договоре. По общему правилу работник не несет ответственности за невыполнение требований нормативно-правовых актов, с которыми не был ознакомлен.</w:t>
      </w:r>
    </w:p>
    <w:p w:rsidR="0032056F" w:rsidRPr="000A328C" w:rsidRDefault="002D233C" w:rsidP="00D22E74">
      <w:pPr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2.2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. Отказ в приеме на работу.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2.2.1.Подбор и расстановка кадров относится к компетенции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директора 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 По требованию лица, которому отказано в заключени</w:t>
      </w:r>
      <w:r w:rsidR="000D27A4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трудового договора, работодатель обязан сообщить причину отказа в письменной форме. Отказ в заключени</w:t>
      </w:r>
      <w:r w:rsidR="000D27A4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трудового договора может быть обжалован в суд (ст.64 ТК РФ).</w:t>
      </w:r>
    </w:p>
    <w:p w:rsidR="0032056F" w:rsidRPr="000A328C" w:rsidRDefault="0032056F" w:rsidP="00D22E74">
      <w:pPr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2.</w:t>
      </w:r>
      <w:r w:rsidR="002D233C">
        <w:rPr>
          <w:rFonts w:ascii="Times New Roman" w:hAnsi="Times New Roman"/>
          <w:b/>
          <w:color w:val="0D0D0D" w:themeColor="text1" w:themeTint="F2"/>
          <w:sz w:val="24"/>
          <w:szCs w:val="24"/>
        </w:rPr>
        <w:t>3.</w:t>
      </w:r>
      <w:r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Перевод на другую работу.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2.3.1. Перевод работника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 другую работу производится в строгом соответствии с действующим законодательством и оформляется приказом. 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2.3.2. Перевод на другую работу без согласия работника возможен лишь в случаях, предусмотренных ст. 72 2 ТК РФ.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2.3.3. Об измене</w:t>
      </w:r>
      <w:r w:rsidR="002D233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нии существенных условий труда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изменение числа количества групп, контингента</w:t>
      </w:r>
      <w:r w:rsidR="000D27A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воспитанников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сокращения часов по учебному плану, изменение </w:t>
      </w:r>
      <w:r w:rsidR="000D27A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образовательных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программ и т.п.) работник должен быть поставлен в известность за два месяца в письменной форме (ст. 74 ТК РФ).</w:t>
      </w:r>
    </w:p>
    <w:p w:rsidR="0032056F" w:rsidRPr="000A328C" w:rsidRDefault="0032056F" w:rsidP="00D22E74">
      <w:pPr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3. Прекращение трудового договора.</w:t>
      </w:r>
    </w:p>
    <w:p w:rsidR="0032056F" w:rsidRPr="000A328C" w:rsidRDefault="005E0109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3.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1. Прекращение и расторжение трудового договора может иметь место только по основаниям, предусмотренным действующим законодательством.</w:t>
      </w:r>
    </w:p>
    <w:p w:rsidR="0032056F" w:rsidRPr="000A328C" w:rsidRDefault="005E0109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3.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2. Работник имеет право расторгнуть трудовой договор, заключенный на неопределенный срок, по собственному желанию, предупредив об этом администрацию в письменной форме за 2 недели (14 календарных дней). Течение указанного срока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начинается на следующий день после получения работодателем заявления работника об увольнении.</w:t>
      </w:r>
    </w:p>
    <w:p w:rsidR="0032056F" w:rsidRPr="000A328C" w:rsidRDefault="005E0109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3.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3. При расторжении трудового договора по уважительным причинам (выход на пенсию по старости, по инвалидности, досрочную трудовую пенсию и другие случаи) администрация может расторгнуть трудовой договор в срок, о котором просит работник.</w:t>
      </w:r>
    </w:p>
    <w:p w:rsidR="0032056F" w:rsidRPr="000A328C" w:rsidRDefault="005E0109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3.4.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законодательством не может быть отказано в заключени</w:t>
      </w:r>
      <w:r w:rsidR="000D27A4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трудового договора.</w:t>
      </w:r>
    </w:p>
    <w:p w:rsidR="0032056F" w:rsidRPr="000A328C" w:rsidRDefault="005E0109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3.5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 истечении срока предупреждения об увольнении работник имеет право прекратить работу.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3.</w:t>
      </w:r>
      <w:r w:rsidR="005E0109">
        <w:rPr>
          <w:rFonts w:ascii="Times New Roman" w:hAnsi="Times New Roman"/>
          <w:color w:val="0D0D0D" w:themeColor="text1" w:themeTint="F2"/>
          <w:sz w:val="24"/>
          <w:szCs w:val="24"/>
        </w:rPr>
        <w:t xml:space="preserve">6.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Если по истечении срока предупреждения об увольнении трудовой договор не расторгнут, и работник не настаивает на увольнении, действие трудового договора продолжается.</w:t>
      </w:r>
    </w:p>
    <w:p w:rsidR="0032056F" w:rsidRPr="000A328C" w:rsidRDefault="005E0109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3.7.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 соглашению между работником и администрацией трудовой договор может быть расторгнут до истечения срока предупреждения об увольнении.</w:t>
      </w:r>
    </w:p>
    <w:p w:rsidR="0032056F" w:rsidRPr="000A328C" w:rsidRDefault="005E0109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3.8.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Работник, заключивший договор с условием об испытательном сроке, имеет право расторгнуть трудовой договор в период испытания, предупредив об этом администрацию в письменной форме за 3 дня.</w:t>
      </w:r>
    </w:p>
    <w:p w:rsidR="0032056F" w:rsidRPr="000A328C" w:rsidRDefault="005E0109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3.9.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Увольнение по результатам аттестации работников, а также в случаях ликвидации  </w:t>
      </w:r>
      <w:r w:rsidR="000D27A4">
        <w:rPr>
          <w:rFonts w:ascii="Times New Roman" w:hAnsi="Times New Roman"/>
          <w:color w:val="0D0D0D" w:themeColor="text1" w:themeTint="F2"/>
          <w:sz w:val="24"/>
          <w:szCs w:val="24"/>
        </w:rPr>
        <w:t>«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Учреждения</w:t>
      </w:r>
      <w:r w:rsidR="000D27A4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, сокращения численности или штата работников допускается, если невозможно перевести работника, с его согласия, на другую работу.</w:t>
      </w:r>
    </w:p>
    <w:p w:rsidR="0032056F" w:rsidRPr="000A328C" w:rsidRDefault="005E0109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3.10.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Помимо оснований прекращения трудового договора по инициативе работодателя (администрации), предусмотренных законодательством о труде, основаниями для увольнения педагогического работника 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по инициативе работодателя до истечения срока трудового договора являются: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•повторное в течение года грубое нарушение Устава 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•применение, в том числе однократное, методов воспитания, связанных с физическим и (или) психическим насилием над личностью воспитанника;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•появление на работе в состоянии алкогольного, наркотического или токсического опьянения.</w:t>
      </w:r>
    </w:p>
    <w:p w:rsidR="0032056F" w:rsidRPr="000A328C" w:rsidRDefault="005E0109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3.11.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Увольнение работника – члена профсоюза по настоящим основаниям может осуществляться без согласия профсоюзного комитета.</w:t>
      </w:r>
    </w:p>
    <w:p w:rsidR="0032056F" w:rsidRPr="000A328C" w:rsidRDefault="005E0109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3.12.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Прекращение трудового договора оформляется приказом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директора 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расчет. Запись о причинах увольнения в трудовую книжку должна быть произведена в точном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соответствии с формулировкой законодательства и со ссылкой на соответствующую статью, пункт Трудового кодекса Российской Федерации.  Днем увольнения считается последний день работы. </w:t>
      </w:r>
    </w:p>
    <w:p w:rsidR="0032056F" w:rsidRPr="000A328C" w:rsidRDefault="005E0109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3.13.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 получении трудовой книжки в связи с увольнением работник расписывается в личной карточке формы Т-2 и в книге учета движения тру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довых книжек и вкладышей к ним.</w:t>
      </w:r>
    </w:p>
    <w:p w:rsidR="0032056F" w:rsidRPr="000A328C" w:rsidRDefault="005E0109" w:rsidP="007B78D5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4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.Режим деятельности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Учреждения</w:t>
      </w:r>
      <w:r w:rsidR="00B40BAB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»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, рабочее время и его использование</w:t>
      </w:r>
    </w:p>
    <w:p w:rsidR="0032056F" w:rsidRPr="000A328C" w:rsidRDefault="005E0109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4.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1. В соответствии с действующим законодательством для педагогических работников образовательных учреждений устанавливается сокращенная продолжительность рабочего времени – не более 36 часов в неделю, для остальных работников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40 часов в неделю. </w:t>
      </w:r>
    </w:p>
    <w:p w:rsidR="0032056F" w:rsidRPr="000A328C" w:rsidRDefault="005E0109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4.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2. Время начала и окончания ежедневной работы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рабочее время и время отдыха работников определяется Уставом 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регулируется расписанием занятий, планами массовых мероприятий. Руководитель или его заместители обязаны обеспечить учет явки на работу и ухода с работы всех работников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0A328C" w:rsidRDefault="005E0109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4.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3.Режим работы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: с 7-20 часов утра до 18-00 часов вечера.</w:t>
      </w:r>
    </w:p>
    <w:p w:rsidR="0032056F" w:rsidRPr="000A328C" w:rsidRDefault="005E0109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4.4.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Режим работы руководителя, его заместителей определяется графиком, составленным с таким расчетом, чтобы во время функционирования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ней находился дежурный администратор.</w:t>
      </w:r>
    </w:p>
    <w:p w:rsidR="0032056F" w:rsidRPr="000A328C" w:rsidRDefault="005E0109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4.5.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Продолжительность рабочего дня обслуживающего персонала определяется графиком сменности, с соблюдением установленной продолжительности рабочего времени за неделю или другой учетный период, и утверждается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директором «Учреждения»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по согласованию с профсоюзным комитетом. График сменности должен быть объявлен работникам под роспись и вывешен для ознакомления работников на стенде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, как правило, не позднее, чем за 1 месяц до введения его в действие.</w:t>
      </w:r>
    </w:p>
    <w:p w:rsidR="0032056F" w:rsidRPr="000A328C" w:rsidRDefault="0050342E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4.6.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Для отдыха и питания всем категориям работников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, за исключением педагогических работников, выполняющих свои обязанности непрерывно в течение рабочего дня, предоставляется перерыв продолжительностью не менее 30 минут.</w:t>
      </w:r>
    </w:p>
    <w:p w:rsidR="0032056F" w:rsidRPr="000A328C" w:rsidRDefault="0050342E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4.7.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Педагогическим работникам, выполняющим свои обязанности непрерывно в течение рабочего дня, перерыв для приема пищи не устанавливается.</w:t>
      </w:r>
    </w:p>
    <w:p w:rsidR="0032056F" w:rsidRPr="000A328C" w:rsidRDefault="0050342E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4.8.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Работникам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обеспечивается возможность приема пищи одновременно с  воспитанниками. </w:t>
      </w:r>
    </w:p>
    <w:p w:rsidR="0032056F" w:rsidRPr="000A328C" w:rsidRDefault="0050342E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4.9.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Учебная нагрузка педагогического работника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оговаривается в трудовом договоре.</w:t>
      </w:r>
    </w:p>
    <w:p w:rsidR="0032056F" w:rsidRPr="000A328C" w:rsidRDefault="0032056F" w:rsidP="0050342E">
      <w:pPr>
        <w:numPr>
          <w:ilvl w:val="0"/>
          <w:numId w:val="2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Объем учебной нагрузки на новый учебный год устанавливается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директором 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 согласованию с профсоюзным комитетом, с учетом мнения трудового коллектива (обсуждение нагрузки на педагогических советах, на методических объединениях и др.) до ухода работника в очередной ежегодный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оплачиваемый отпуск, но не позднее сроков, в которые он должен быть предупрежден о возможном изменении в объеме учебной нагрузки.</w:t>
      </w:r>
    </w:p>
    <w:p w:rsidR="0032056F" w:rsidRPr="000A328C" w:rsidRDefault="0032056F" w:rsidP="0050342E">
      <w:pPr>
        <w:numPr>
          <w:ilvl w:val="0"/>
          <w:numId w:val="2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  установлении учебной нагрузки на новый учебный год следует иметь в виду, что, как правило: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•у педагогических работников должен сохраняться объем учебной нагрузки;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•объем учебной нагрузки должен быть стабильным в течение учебного года.</w:t>
      </w:r>
    </w:p>
    <w:p w:rsidR="0032056F" w:rsidRPr="000A328C" w:rsidRDefault="0032056F" w:rsidP="0050342E">
      <w:pPr>
        <w:numPr>
          <w:ilvl w:val="0"/>
          <w:numId w:val="26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Объем учебной нагрузки (педагогической работы) больше или меньше нормы часов за ставку заработной платы устанавливается лишь с письменного согласия работника.</w:t>
      </w:r>
    </w:p>
    <w:p w:rsidR="0032056F" w:rsidRPr="000A328C" w:rsidRDefault="0032056F" w:rsidP="0050342E">
      <w:pPr>
        <w:numPr>
          <w:ilvl w:val="0"/>
          <w:numId w:val="26"/>
        </w:numPr>
        <w:ind w:left="28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 проведении тарификации педагогов на начало нового учебного года объем учебной нагрузки каждого педагога устанавливается приказом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директора 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по согласованию с профсоюзным комитетом, мнение которого как коллегиального органа должно быть оформлено в виде решения, принятого на специальном заседании с составлением соответствующего протокола.</w:t>
      </w:r>
    </w:p>
    <w:p w:rsidR="0032056F" w:rsidRPr="000A328C" w:rsidRDefault="0050342E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4.10.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Для всех категорий работников в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«Учреждении»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устанавливается 5-дневная рабочая неделя с  двумя выходными днями – суббота, воскресенье.</w:t>
      </w:r>
    </w:p>
    <w:p w:rsidR="0050342E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Продолжительность рабочего дня или смены, непосредственно предшествующих нерабочему праздничному дню, уменьшается на один час. </w:t>
      </w:r>
    </w:p>
    <w:p w:rsidR="0032056F" w:rsidRPr="000A328C" w:rsidRDefault="0050342E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4.11.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Привлечение работников к проведению массовых и других мероприятий в выходные, а также праздничные дни производится в исключительных случаях в соответствии с распоряжением учредителя по письменному приказу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директора «Учреждения»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согласованному с профсоюзным комитетом. Компенсацией за работу в выходные и праздничные дни является предоставление другого дня отдыха в соответствии с законодательством или с согласия работника в каникулярное время, не совпадающее с очередным отпуском.</w:t>
      </w:r>
    </w:p>
    <w:p w:rsidR="0032056F" w:rsidRPr="000A328C" w:rsidRDefault="0050342E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4.12.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Для отдельных категорий работников условиями трудового договора может устанавливаться ненормированный рабочий день – особый режим работы, в соответствии с которым работники могут по распоряжению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директора «Учреждения»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 необходимости эпизодически привлекаться к выполнению своих должностных обязанностей за пределами нормальной продолжительности рабочего времени. (Перечень должностей работников с ненормированным рабочим днем определяется коллективным договором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). Работникам с ненормированным рабочим днем предоставляется ежегодный дополнительный отпуск продолжительностью, определяемой индивидуальными трудовыми договорами, но не менее 3-х календарных дней.</w:t>
      </w:r>
    </w:p>
    <w:p w:rsidR="0032056F" w:rsidRPr="000A328C" w:rsidRDefault="0050342E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4.13.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летнее время  весь персонал привлекается к выполнению хозяйственных работ, не требующих специальных знаний (мелкий ремонт, работа на территории  и т.п.) в пределах установленного им рабочего времени с сохранением установленной заработной платы. </w:t>
      </w:r>
    </w:p>
    <w:p w:rsidR="0050342E" w:rsidRDefault="0050342E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0342E" w:rsidRDefault="0050342E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0342E" w:rsidRDefault="0050342E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4.14.Предоставление отпуска работникам </w:t>
      </w:r>
      <w:r>
        <w:rPr>
          <w:rFonts w:ascii="Times New Roman" w:hAnsi="Times New Roman"/>
          <w:color w:val="0D0D0D"/>
          <w:sz w:val="24"/>
          <w:szCs w:val="24"/>
        </w:rPr>
        <w:t>«Учреждения»</w:t>
      </w:r>
    </w:p>
    <w:p w:rsidR="0032056F" w:rsidRPr="000A328C" w:rsidRDefault="0032056F" w:rsidP="0050342E">
      <w:pPr>
        <w:numPr>
          <w:ilvl w:val="0"/>
          <w:numId w:val="27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График предоставления отпусков устанавливается администрацией по согласованию с профсоюзным комитетом и с учетом  необходимости  обеспечения  нормального  хода  работы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Предоставление отпуска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директору «Учреждения» </w:t>
      </w:r>
      <w:r w:rsidR="004E7D1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оформляется приказом Управления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образования, другим работникам – приказом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директора 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50342E" w:rsidRDefault="0050342E" w:rsidP="0050342E">
      <w:pPr>
        <w:numPr>
          <w:ilvl w:val="0"/>
          <w:numId w:val="27"/>
        </w:numPr>
        <w:ind w:left="426"/>
        <w:rPr>
          <w:rFonts w:ascii="Times New Roman" w:hAnsi="Times New Roman"/>
          <w:color w:val="0D0D0D"/>
          <w:sz w:val="24"/>
          <w:szCs w:val="24"/>
        </w:rPr>
      </w:pPr>
      <w:r w:rsidRPr="0050342E">
        <w:rPr>
          <w:rFonts w:ascii="Times New Roman" w:hAnsi="Times New Roman"/>
          <w:color w:val="0D0D0D"/>
          <w:sz w:val="24"/>
          <w:szCs w:val="24"/>
        </w:rPr>
        <w:t xml:space="preserve">График отпусков составляется на каждый календарный год не позднее чем за две недели до наступления календарного года. О времени начала отпуска работник должен быть извещен не позднее, чем за две недели до его начала. </w:t>
      </w:r>
    </w:p>
    <w:p w:rsidR="0032056F" w:rsidRPr="000A328C" w:rsidRDefault="0032056F" w:rsidP="0050342E">
      <w:pPr>
        <w:numPr>
          <w:ilvl w:val="0"/>
          <w:numId w:val="27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 наличии у работника путевки на санаторно-курортное лечение по медицинским показаниям отпуск предоставляется вне графика. </w:t>
      </w:r>
    </w:p>
    <w:p w:rsidR="0032056F" w:rsidRPr="000A328C" w:rsidRDefault="0032056F" w:rsidP="0050342E">
      <w:pPr>
        <w:numPr>
          <w:ilvl w:val="0"/>
          <w:numId w:val="27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согласия работника.</w:t>
      </w:r>
    </w:p>
    <w:p w:rsidR="0032056F" w:rsidRPr="000A328C" w:rsidRDefault="0032056F" w:rsidP="0050342E">
      <w:pPr>
        <w:numPr>
          <w:ilvl w:val="0"/>
          <w:numId w:val="27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Замена отпуска денежной компенсацией допускается только при увольнении работника.</w:t>
      </w:r>
    </w:p>
    <w:p w:rsidR="0032056F" w:rsidRPr="000A328C" w:rsidRDefault="0032056F" w:rsidP="0050342E">
      <w:pPr>
        <w:numPr>
          <w:ilvl w:val="0"/>
          <w:numId w:val="27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Согласно трудовому законодательству (ст.128 ТК РФ)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32056F" w:rsidRPr="000A328C" w:rsidRDefault="0032056F" w:rsidP="0050342E">
      <w:pPr>
        <w:numPr>
          <w:ilvl w:val="0"/>
          <w:numId w:val="27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Оплата отпуска производится не позднее, чем за три дня до его начала.</w:t>
      </w:r>
    </w:p>
    <w:p w:rsidR="0032056F" w:rsidRPr="000A328C" w:rsidRDefault="0032056F" w:rsidP="0050342E">
      <w:pPr>
        <w:numPr>
          <w:ilvl w:val="0"/>
          <w:numId w:val="27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Работникам, работающим в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«Учреждении»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 совместительству, ежегодный оплачиваемый отпуск предоставляется одновременно с отпуском по основной работе, о чем работник указывает в соответствующем заявлении с приложением документа с основного места работы о периоде отпуска.</w:t>
      </w:r>
    </w:p>
    <w:p w:rsidR="0032056F" w:rsidRPr="000A328C" w:rsidRDefault="0032056F" w:rsidP="0050342E">
      <w:pPr>
        <w:numPr>
          <w:ilvl w:val="0"/>
          <w:numId w:val="27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Право на использовании отпуска за первый год работы возникает у работника по истечении 6 месяцев непрерывной работы в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«Учреждении»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0A328C" w:rsidRDefault="0032056F" w:rsidP="0050342E">
      <w:pPr>
        <w:numPr>
          <w:ilvl w:val="0"/>
          <w:numId w:val="27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 увольнении работнику выплачивается компенсация за все неиспользованные отпуска. 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 Работник в этом случае вправе отозвать свое заявление об увольнении до дня начала отпуска (если на его место не приглашен в порядке перевода другой работник).</w:t>
      </w:r>
    </w:p>
    <w:p w:rsidR="0032056F" w:rsidRPr="000A328C" w:rsidRDefault="0050342E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4.15.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Педагогическим и другим работникам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запрещается:</w:t>
      </w:r>
    </w:p>
    <w:p w:rsidR="0032056F" w:rsidRPr="000A328C" w:rsidRDefault="0032056F" w:rsidP="00A423BE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•изменять по своему усмотрению расписание занятий и график работы;</w:t>
      </w:r>
    </w:p>
    <w:p w:rsidR="0032056F" w:rsidRPr="000A328C" w:rsidRDefault="0032056F" w:rsidP="00A423BE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•отменять, удлинять или сокращать продолжительность занятий и перерывов   между ними;</w:t>
      </w:r>
    </w:p>
    <w:p w:rsidR="0032056F" w:rsidRPr="000A328C" w:rsidRDefault="0032056F" w:rsidP="00A423BE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•удалять </w:t>
      </w:r>
      <w:r w:rsidR="0086077E">
        <w:rPr>
          <w:rFonts w:ascii="Times New Roman" w:hAnsi="Times New Roman"/>
          <w:color w:val="0D0D0D" w:themeColor="text1" w:themeTint="F2"/>
          <w:sz w:val="24"/>
          <w:szCs w:val="24"/>
        </w:rPr>
        <w:t>воспитанников с занятий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32056F" w:rsidRPr="000A328C" w:rsidRDefault="0032056F" w:rsidP="00A423BE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•курить и распивать спиртные напитки в помещении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32056F" w:rsidRPr="000A328C" w:rsidRDefault="0032056F" w:rsidP="00A423BE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•хранить в помещениях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легковоспламеняющиеся и ядовитые вещества;</w:t>
      </w:r>
    </w:p>
    <w:p w:rsidR="0032056F" w:rsidRPr="000A328C" w:rsidRDefault="0032056F" w:rsidP="00A423BE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•употребление при общении ненормативной лексики;</w:t>
      </w:r>
    </w:p>
    <w:p w:rsidR="0050342E" w:rsidRDefault="0032056F" w:rsidP="00F221E6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•приглашать без служебной надобности посторонних лиц в помещения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</w:p>
    <w:p w:rsidR="0050342E" w:rsidRDefault="0050342E" w:rsidP="00F221E6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2056F" w:rsidRPr="0050342E" w:rsidRDefault="0050342E" w:rsidP="00F221E6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4.16. </w:t>
      </w:r>
      <w:r w:rsidR="0032056F" w:rsidRPr="0050342E">
        <w:rPr>
          <w:rFonts w:ascii="Times New Roman" w:hAnsi="Times New Roman"/>
          <w:color w:val="0D0D0D" w:themeColor="text1" w:themeTint="F2"/>
          <w:sz w:val="24"/>
          <w:szCs w:val="24"/>
        </w:rPr>
        <w:t>Запрещается: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•отвлекать педагогических работников в </w:t>
      </w:r>
      <w:r w:rsidR="0086077E">
        <w:rPr>
          <w:rFonts w:ascii="Times New Roman" w:hAnsi="Times New Roman"/>
          <w:color w:val="0D0D0D" w:themeColor="text1" w:themeTint="F2"/>
          <w:sz w:val="24"/>
          <w:szCs w:val="24"/>
        </w:rPr>
        <w:t>рабочее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время от их непосредственной работы для выполнения разного рода мероприятий и поручений, не связанных с их производственной деятельностью;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•созывать во время </w:t>
      </w:r>
      <w:r w:rsidR="0086077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занятий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собрания, заседания, совещания;</w:t>
      </w:r>
    </w:p>
    <w:p w:rsidR="0032056F" w:rsidRPr="000A328C" w:rsidRDefault="0099780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•присутствие на занятиях с детьми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посторонних лиц без разрешения администрации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•входить в  группу после начала занятия. Таким правом в исключительных случаях пользуется только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 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и его заместители;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•делать педагогическим работникам замечания по поводу их работы во время проведения  занятий и в присутствии воспитанников.</w:t>
      </w:r>
    </w:p>
    <w:p w:rsidR="0032056F" w:rsidRPr="000A328C" w:rsidRDefault="0080711E" w:rsidP="00D22E74">
      <w:pPr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5. 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Режим работы </w:t>
      </w:r>
      <w:r w:rsidR="00CC1001">
        <w:rPr>
          <w:rFonts w:ascii="Times New Roman" w:hAnsi="Times New Roman"/>
          <w:b/>
          <w:color w:val="0D0D0D" w:themeColor="text1" w:themeTint="F2"/>
          <w:sz w:val="24"/>
          <w:szCs w:val="24"/>
        </w:rPr>
        <w:t>«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Учреждения</w:t>
      </w:r>
      <w:r w:rsidR="00CC1001">
        <w:rPr>
          <w:rFonts w:ascii="Times New Roman" w:hAnsi="Times New Roman"/>
          <w:b/>
          <w:color w:val="0D0D0D" w:themeColor="text1" w:themeTint="F2"/>
          <w:sz w:val="24"/>
          <w:szCs w:val="24"/>
        </w:rPr>
        <w:t>»</w:t>
      </w:r>
      <w:bookmarkStart w:id="0" w:name="_GoBack"/>
      <w:bookmarkEnd w:id="0"/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:</w:t>
      </w:r>
    </w:p>
    <w:p w:rsidR="0032056F" w:rsidRPr="000A328C" w:rsidRDefault="0080711E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5.1.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Режим работы Организации – с 7-20час до 18-00час., при 5-дневной рабочей неделе.</w:t>
      </w:r>
    </w:p>
    <w:p w:rsidR="0032056F" w:rsidRPr="000A328C" w:rsidRDefault="0032056F" w:rsidP="00F221E6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Все занятия с воспитанниками проводятся в первую половину дня, за исключением здоровьесберегающих  занятий: физкультура,</w:t>
      </w:r>
      <w:r w:rsidR="008071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музыкальная деятельность.</w:t>
      </w:r>
    </w:p>
    <w:p w:rsidR="0050342E" w:rsidRDefault="0050342E" w:rsidP="0050342E">
      <w:pPr>
        <w:pStyle w:val="a9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Протяженность занятий: </w:t>
      </w:r>
    </w:p>
    <w:p w:rsidR="0032056F" w:rsidRPr="0050342E" w:rsidRDefault="0032056F" w:rsidP="0050342E">
      <w:pPr>
        <w:pStyle w:val="a9"/>
        <w:ind w:left="1134"/>
        <w:rPr>
          <w:rFonts w:ascii="Times New Roman" w:hAnsi="Times New Roman"/>
          <w:sz w:val="24"/>
          <w:szCs w:val="24"/>
        </w:rPr>
      </w:pPr>
      <w:r w:rsidRPr="0050342E">
        <w:rPr>
          <w:rFonts w:ascii="Times New Roman" w:hAnsi="Times New Roman"/>
          <w:sz w:val="24"/>
          <w:szCs w:val="24"/>
        </w:rPr>
        <w:t>в младшей группе – 15минут</w:t>
      </w:r>
    </w:p>
    <w:p w:rsidR="0032056F" w:rsidRPr="0050342E" w:rsidRDefault="0080711E" w:rsidP="0050342E">
      <w:pPr>
        <w:pStyle w:val="a9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средней группе – </w:t>
      </w:r>
      <w:r w:rsidR="0032056F" w:rsidRPr="0050342E">
        <w:rPr>
          <w:rFonts w:ascii="Times New Roman" w:hAnsi="Times New Roman"/>
          <w:sz w:val="24"/>
          <w:szCs w:val="24"/>
        </w:rPr>
        <w:t>20минут</w:t>
      </w:r>
    </w:p>
    <w:p w:rsidR="0032056F" w:rsidRPr="0050342E" w:rsidRDefault="0032056F" w:rsidP="0050342E">
      <w:pPr>
        <w:pStyle w:val="a9"/>
        <w:ind w:left="1134"/>
        <w:rPr>
          <w:rFonts w:ascii="Times New Roman" w:hAnsi="Times New Roman"/>
          <w:sz w:val="24"/>
          <w:szCs w:val="24"/>
        </w:rPr>
      </w:pPr>
      <w:r w:rsidRPr="0050342E">
        <w:rPr>
          <w:rFonts w:ascii="Times New Roman" w:hAnsi="Times New Roman"/>
          <w:sz w:val="24"/>
          <w:szCs w:val="24"/>
        </w:rPr>
        <w:t xml:space="preserve">в старшей группе </w:t>
      </w:r>
      <w:r w:rsidR="0080711E">
        <w:rPr>
          <w:rFonts w:ascii="Times New Roman" w:hAnsi="Times New Roman"/>
          <w:sz w:val="24"/>
          <w:szCs w:val="24"/>
        </w:rPr>
        <w:t xml:space="preserve">– </w:t>
      </w:r>
      <w:r w:rsidRPr="0050342E">
        <w:rPr>
          <w:rFonts w:ascii="Times New Roman" w:hAnsi="Times New Roman"/>
          <w:sz w:val="24"/>
          <w:szCs w:val="24"/>
        </w:rPr>
        <w:t>25-30 минут</w:t>
      </w:r>
    </w:p>
    <w:p w:rsidR="0032056F" w:rsidRPr="0050342E" w:rsidRDefault="0032056F" w:rsidP="0050342E">
      <w:pPr>
        <w:pStyle w:val="a9"/>
        <w:ind w:left="1134"/>
        <w:rPr>
          <w:rFonts w:ascii="Times New Roman" w:hAnsi="Times New Roman"/>
          <w:sz w:val="24"/>
          <w:szCs w:val="24"/>
        </w:rPr>
      </w:pPr>
      <w:r w:rsidRPr="0050342E">
        <w:rPr>
          <w:rFonts w:ascii="Times New Roman" w:hAnsi="Times New Roman"/>
          <w:sz w:val="24"/>
          <w:szCs w:val="24"/>
        </w:rPr>
        <w:t>в подготовительной группе – 30-35 минут</w:t>
      </w:r>
    </w:p>
    <w:p w:rsidR="0050342E" w:rsidRDefault="0050342E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80711E" w:rsidP="007B78D5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5.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2.Циклограмма работы </w:t>
      </w:r>
      <w:r w:rsidR="0099780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«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Учреждения</w:t>
      </w:r>
      <w:r w:rsidR="0099780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»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.</w:t>
      </w:r>
    </w:p>
    <w:p w:rsidR="0032056F" w:rsidRPr="000A328C" w:rsidRDefault="0032056F" w:rsidP="0099780F">
      <w:pPr>
        <w:pStyle w:val="a9"/>
        <w:numPr>
          <w:ilvl w:val="0"/>
          <w:numId w:val="17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Педсовет:  1 раз в квартал</w:t>
      </w:r>
    </w:p>
    <w:p w:rsidR="0032056F" w:rsidRPr="000A328C" w:rsidRDefault="0086077E" w:rsidP="0099780F">
      <w:pPr>
        <w:pStyle w:val="a9"/>
        <w:numPr>
          <w:ilvl w:val="0"/>
          <w:numId w:val="17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Общее собрание трудового коллектива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1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раза в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квартал</w:t>
      </w:r>
    </w:p>
    <w:p w:rsidR="0032056F" w:rsidRPr="000A328C" w:rsidRDefault="0032056F" w:rsidP="0099780F">
      <w:pPr>
        <w:pStyle w:val="a9"/>
        <w:numPr>
          <w:ilvl w:val="0"/>
          <w:numId w:val="17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Совещание при директоре: </w:t>
      </w:r>
      <w:r w:rsidR="0086077E">
        <w:rPr>
          <w:rFonts w:ascii="Times New Roman" w:hAnsi="Times New Roman"/>
          <w:color w:val="0D0D0D" w:themeColor="text1" w:themeTint="F2"/>
          <w:sz w:val="24"/>
          <w:szCs w:val="24"/>
        </w:rPr>
        <w:t>1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раза в месяц</w:t>
      </w:r>
    </w:p>
    <w:p w:rsidR="0032056F" w:rsidRPr="000A328C" w:rsidRDefault="0032056F" w:rsidP="0099780F">
      <w:pPr>
        <w:pStyle w:val="a9"/>
        <w:numPr>
          <w:ilvl w:val="0"/>
          <w:numId w:val="17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Заседание профкома: 1 раз в </w:t>
      </w:r>
      <w:r w:rsidR="0086077E">
        <w:rPr>
          <w:rFonts w:ascii="Times New Roman" w:hAnsi="Times New Roman"/>
          <w:color w:val="0D0D0D" w:themeColor="text1" w:themeTint="F2"/>
          <w:sz w:val="24"/>
          <w:szCs w:val="24"/>
        </w:rPr>
        <w:t>квартал</w:t>
      </w:r>
    </w:p>
    <w:p w:rsidR="0032056F" w:rsidRPr="000A328C" w:rsidRDefault="0032056F" w:rsidP="0099780F">
      <w:pPr>
        <w:pStyle w:val="a9"/>
        <w:numPr>
          <w:ilvl w:val="0"/>
          <w:numId w:val="17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Совещания </w:t>
      </w:r>
      <w:r w:rsidR="0086077E">
        <w:rPr>
          <w:rFonts w:ascii="Times New Roman" w:hAnsi="Times New Roman"/>
          <w:color w:val="0D0D0D" w:themeColor="text1" w:themeTint="F2"/>
          <w:sz w:val="24"/>
          <w:szCs w:val="24"/>
        </w:rPr>
        <w:t>педагогов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 w:rsidR="0086077E">
        <w:rPr>
          <w:rFonts w:ascii="Times New Roman" w:hAnsi="Times New Roman"/>
          <w:color w:val="0D0D0D" w:themeColor="text1" w:themeTint="F2"/>
          <w:sz w:val="24"/>
          <w:szCs w:val="24"/>
        </w:rPr>
        <w:t>1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раза в месяц</w:t>
      </w:r>
    </w:p>
    <w:p w:rsidR="0032056F" w:rsidRPr="000A328C" w:rsidRDefault="0032056F" w:rsidP="0099780F">
      <w:pPr>
        <w:pStyle w:val="a9"/>
        <w:numPr>
          <w:ilvl w:val="0"/>
          <w:numId w:val="17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Родительское собрание: 1 раз в квартал</w:t>
      </w:r>
    </w:p>
    <w:p w:rsidR="0032056F" w:rsidRPr="000A328C" w:rsidRDefault="0032056F" w:rsidP="0099780F">
      <w:pPr>
        <w:pStyle w:val="a9"/>
        <w:numPr>
          <w:ilvl w:val="0"/>
          <w:numId w:val="17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Общесадовск</w:t>
      </w:r>
      <w:r w:rsidR="0086077E">
        <w:rPr>
          <w:rFonts w:ascii="Times New Roman" w:hAnsi="Times New Roman"/>
          <w:color w:val="0D0D0D" w:themeColor="text1" w:themeTint="F2"/>
          <w:sz w:val="24"/>
          <w:szCs w:val="24"/>
        </w:rPr>
        <w:t>ие  мероприятия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: утренники, вечера развлечений, тематические занятия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по годовому плану</w:t>
      </w:r>
    </w:p>
    <w:p w:rsidR="0080711E" w:rsidRDefault="0080711E" w:rsidP="00D22E74">
      <w:pPr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80711E" w:rsidRDefault="0080711E" w:rsidP="00D22E74">
      <w:pPr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2056F" w:rsidRPr="000A328C" w:rsidRDefault="0080711E" w:rsidP="00D22E74">
      <w:pPr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5.3.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Основные права и обязанности работодателя.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Основные права и обязанности работодателя изложены в ст. 22 ТК РФ и Уставе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0A328C" w:rsidRDefault="0080711E" w:rsidP="00D22E74">
      <w:pPr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5.3.1.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Работодатель имеет право на:</w:t>
      </w:r>
    </w:p>
    <w:p w:rsidR="0032056F" w:rsidRPr="000A328C" w:rsidRDefault="0032056F" w:rsidP="0080711E">
      <w:pPr>
        <w:numPr>
          <w:ilvl w:val="0"/>
          <w:numId w:val="29"/>
        </w:numPr>
        <w:spacing w:after="0"/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управление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«Учреждением»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принятие решений в пределах полномочий, установленных Уставом;</w:t>
      </w:r>
    </w:p>
    <w:p w:rsidR="0032056F" w:rsidRPr="000A328C" w:rsidRDefault="0032056F" w:rsidP="0080711E">
      <w:pPr>
        <w:numPr>
          <w:ilvl w:val="0"/>
          <w:numId w:val="29"/>
        </w:numPr>
        <w:spacing w:after="0"/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заключение и расторжение трудовых договоров с работниками;</w:t>
      </w:r>
    </w:p>
    <w:p w:rsidR="0032056F" w:rsidRPr="000A328C" w:rsidRDefault="0032056F" w:rsidP="0080711E">
      <w:pPr>
        <w:numPr>
          <w:ilvl w:val="0"/>
          <w:numId w:val="29"/>
        </w:numPr>
        <w:spacing w:after="0"/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создание с другими руководителями объединений для защиты своих интересов и на вступление в такие объединения;</w:t>
      </w:r>
    </w:p>
    <w:p w:rsidR="0032056F" w:rsidRPr="000A328C" w:rsidRDefault="0032056F" w:rsidP="0080711E">
      <w:pPr>
        <w:numPr>
          <w:ilvl w:val="0"/>
          <w:numId w:val="29"/>
        </w:numPr>
        <w:spacing w:after="0"/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поощрение работников и на применение к ним  дисциплинарных мер;</w:t>
      </w:r>
    </w:p>
    <w:p w:rsidR="0032056F" w:rsidRPr="000A328C" w:rsidRDefault="0032056F" w:rsidP="0080711E">
      <w:pPr>
        <w:numPr>
          <w:ilvl w:val="0"/>
          <w:numId w:val="29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организацию условий труда работников, определяемых по соглашению </w:t>
      </w:r>
      <w:r w:rsidR="007176F4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 учредителем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0A328C" w:rsidRDefault="0080711E" w:rsidP="00D22E74">
      <w:pPr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5.3.2.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Работодатель обязан:</w:t>
      </w:r>
    </w:p>
    <w:p w:rsidR="0032056F" w:rsidRPr="000A328C" w:rsidRDefault="0032056F" w:rsidP="0080711E">
      <w:pPr>
        <w:numPr>
          <w:ilvl w:val="0"/>
          <w:numId w:val="3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соблюдать законодательство о труде, локальные нормативные акты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условия индивидуальных трудовых договоров;</w:t>
      </w:r>
    </w:p>
    <w:p w:rsidR="0032056F" w:rsidRPr="000A328C" w:rsidRDefault="0032056F" w:rsidP="0080711E">
      <w:pPr>
        <w:numPr>
          <w:ilvl w:val="0"/>
          <w:numId w:val="3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предоставлять работникам работу, обусловленную трудовым договором;</w:t>
      </w:r>
    </w:p>
    <w:p w:rsidR="0032056F" w:rsidRPr="000A328C" w:rsidRDefault="0032056F" w:rsidP="0080711E">
      <w:pPr>
        <w:numPr>
          <w:ilvl w:val="0"/>
          <w:numId w:val="3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обеспечивать безопасность труда и условия, отвечающие требованиям охраны и гигиены труда;</w:t>
      </w:r>
    </w:p>
    <w:p w:rsidR="0032056F" w:rsidRPr="000A328C" w:rsidRDefault="0032056F" w:rsidP="0080711E">
      <w:pPr>
        <w:numPr>
          <w:ilvl w:val="0"/>
          <w:numId w:val="3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32056F" w:rsidRPr="000A328C" w:rsidRDefault="0032056F" w:rsidP="0080711E">
      <w:pPr>
        <w:numPr>
          <w:ilvl w:val="0"/>
          <w:numId w:val="3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выплачивать в полном объеме причитающуюся работникам заработную плату в сроки, установленные Трудовым Кодексом и коллективным договором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32056F" w:rsidRPr="000A328C" w:rsidRDefault="0032056F" w:rsidP="0080711E">
      <w:pPr>
        <w:numPr>
          <w:ilvl w:val="0"/>
          <w:numId w:val="3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своевременно выполнять предписания государственных надзорных и контрольных органов;</w:t>
      </w:r>
    </w:p>
    <w:p w:rsidR="0032056F" w:rsidRPr="000A328C" w:rsidRDefault="0032056F" w:rsidP="0080711E">
      <w:pPr>
        <w:numPr>
          <w:ilvl w:val="0"/>
          <w:numId w:val="3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обеспечивать бытовые нужды работников, связанные с исполнением ими трудовых обязанностей;</w:t>
      </w:r>
    </w:p>
    <w:p w:rsidR="0032056F" w:rsidRPr="000A328C" w:rsidRDefault="0032056F" w:rsidP="0080711E">
      <w:pPr>
        <w:numPr>
          <w:ilvl w:val="0"/>
          <w:numId w:val="3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своевременно рассматривать и внедрять предложения работников, направленные на улучшение работы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поддерживать и поощрять лучших работников;</w:t>
      </w:r>
    </w:p>
    <w:p w:rsidR="0032056F" w:rsidRPr="000A328C" w:rsidRDefault="0032056F" w:rsidP="0080711E">
      <w:pPr>
        <w:numPr>
          <w:ilvl w:val="0"/>
          <w:numId w:val="3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укреплять трудовую дисциплину, улучшать условия труда;</w:t>
      </w:r>
    </w:p>
    <w:p w:rsidR="0032056F" w:rsidRPr="000A328C" w:rsidRDefault="0032056F" w:rsidP="0080711E">
      <w:pPr>
        <w:numPr>
          <w:ilvl w:val="0"/>
          <w:numId w:val="3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обеспечивать надлежащие содержание помещений, их отопление, освещение, вентиляцию, оборудование; создавать нормальные условия для хранения верхней одежды работников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32056F" w:rsidRPr="000A328C" w:rsidRDefault="0032056F" w:rsidP="0080711E">
      <w:pPr>
        <w:numPr>
          <w:ilvl w:val="0"/>
          <w:numId w:val="3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контролировать соблюдение работниками требований инструкций по технике безопасности, противопожарной охране;</w:t>
      </w:r>
    </w:p>
    <w:p w:rsidR="0032056F" w:rsidRPr="000A328C" w:rsidRDefault="0032056F" w:rsidP="0080711E">
      <w:pPr>
        <w:numPr>
          <w:ilvl w:val="0"/>
          <w:numId w:val="3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создавать условия для повышения производительности труда, улучшения качества работы, повышать роль морального стимулирования труда, решать вопросы о поощрении передовых работников;</w:t>
      </w:r>
    </w:p>
    <w:p w:rsidR="0032056F" w:rsidRPr="000A328C" w:rsidRDefault="0032056F" w:rsidP="0080711E">
      <w:pPr>
        <w:numPr>
          <w:ilvl w:val="0"/>
          <w:numId w:val="3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обеспечивать систематическое повышение </w:t>
      </w:r>
      <w:r w:rsidR="007176F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профессиональной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квалификации работников;</w:t>
      </w:r>
    </w:p>
    <w:p w:rsidR="0032056F" w:rsidRPr="000A328C" w:rsidRDefault="0032056F" w:rsidP="0080711E">
      <w:pPr>
        <w:numPr>
          <w:ilvl w:val="0"/>
          <w:numId w:val="3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способствовать созданию в коллективе деловой, творческой обстановки, поддерживать инициативу и активность работника;</w:t>
      </w:r>
    </w:p>
    <w:p w:rsidR="0032056F" w:rsidRPr="000A328C" w:rsidRDefault="0032056F" w:rsidP="0080711E">
      <w:pPr>
        <w:numPr>
          <w:ilvl w:val="0"/>
          <w:numId w:val="3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осуществлять обязательное социальное страхование работников в порядке, установленном Федеральным законом;</w:t>
      </w:r>
    </w:p>
    <w:p w:rsidR="0032056F" w:rsidRPr="000A328C" w:rsidRDefault="0032056F" w:rsidP="0080711E">
      <w:pPr>
        <w:numPr>
          <w:ilvl w:val="0"/>
          <w:numId w:val="3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возмещать вред, причиненный работнику в связи с исполнением им трудовых обязанностей, в порядке и на условиях, установленных Российским законодательством,</w:t>
      </w:r>
    </w:p>
    <w:p w:rsidR="0032056F" w:rsidRPr="000A328C" w:rsidRDefault="0032056F" w:rsidP="0080711E">
      <w:pPr>
        <w:numPr>
          <w:ilvl w:val="0"/>
          <w:numId w:val="3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заключать коллективный договор по требованию профсоюзного комитета или иного уполномоченного работниками представительного органа;</w:t>
      </w:r>
    </w:p>
    <w:p w:rsidR="0032056F" w:rsidRPr="000A328C" w:rsidRDefault="0032056F" w:rsidP="0080711E">
      <w:pPr>
        <w:numPr>
          <w:ilvl w:val="0"/>
          <w:numId w:val="3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принимать меры по участию работников в управлении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«Учреждением»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укреплять и развивать социальное партнерство;</w:t>
      </w:r>
    </w:p>
    <w:p w:rsidR="0032056F" w:rsidRPr="000A328C" w:rsidRDefault="0032056F" w:rsidP="0080711E">
      <w:pPr>
        <w:numPr>
          <w:ilvl w:val="0"/>
          <w:numId w:val="3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проводить мероприятия по сохранению рабочих мест.</w:t>
      </w:r>
    </w:p>
    <w:p w:rsidR="0032056F" w:rsidRDefault="0032056F" w:rsidP="0080711E">
      <w:pPr>
        <w:numPr>
          <w:ilvl w:val="0"/>
          <w:numId w:val="3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Месячная заработная плата работника,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 (статья 133 ТК РФ).</w:t>
      </w:r>
    </w:p>
    <w:p w:rsidR="0032056F" w:rsidRPr="000A328C" w:rsidRDefault="0080711E" w:rsidP="007B78D5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6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. Основные права и обязанности работников Учреждения.</w:t>
      </w:r>
    </w:p>
    <w:p w:rsidR="0032056F" w:rsidRPr="000A328C" w:rsidRDefault="0080711E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6.1.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Работник имеет право на:</w:t>
      </w:r>
    </w:p>
    <w:p w:rsidR="0032056F" w:rsidRPr="000A328C" w:rsidRDefault="0032056F" w:rsidP="0080711E">
      <w:pPr>
        <w:numPr>
          <w:ilvl w:val="0"/>
          <w:numId w:val="3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32056F" w:rsidRPr="000A328C" w:rsidRDefault="0032056F" w:rsidP="0080711E">
      <w:pPr>
        <w:numPr>
          <w:ilvl w:val="0"/>
          <w:numId w:val="3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предоставление работы, обусловленной трудовым договором;</w:t>
      </w:r>
    </w:p>
    <w:p w:rsidR="0032056F" w:rsidRPr="000A328C" w:rsidRDefault="0032056F" w:rsidP="0080711E">
      <w:pPr>
        <w:numPr>
          <w:ilvl w:val="0"/>
          <w:numId w:val="31"/>
        </w:numPr>
        <w:ind w:left="426"/>
        <w:outlineLv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32056F" w:rsidRPr="000A328C" w:rsidRDefault="0032056F" w:rsidP="0080711E">
      <w:pPr>
        <w:numPr>
          <w:ilvl w:val="0"/>
          <w:numId w:val="3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2056F" w:rsidRPr="000A328C" w:rsidRDefault="0032056F" w:rsidP="0080711E">
      <w:pPr>
        <w:numPr>
          <w:ilvl w:val="0"/>
          <w:numId w:val="3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отпусков, дополнительных отпусков;</w:t>
      </w:r>
    </w:p>
    <w:p w:rsidR="0032056F" w:rsidRPr="000A328C" w:rsidRDefault="0032056F" w:rsidP="0080711E">
      <w:pPr>
        <w:numPr>
          <w:ilvl w:val="0"/>
          <w:numId w:val="3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полную достоверную информацию об условиях труда и требованиях охраны труда на рабочем месте;</w:t>
      </w:r>
    </w:p>
    <w:p w:rsidR="0032056F" w:rsidRPr="000A328C" w:rsidRDefault="0032056F" w:rsidP="0080711E">
      <w:pPr>
        <w:numPr>
          <w:ilvl w:val="0"/>
          <w:numId w:val="3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32056F" w:rsidRPr="000A328C" w:rsidRDefault="0032056F" w:rsidP="0080711E">
      <w:pPr>
        <w:numPr>
          <w:ilvl w:val="0"/>
          <w:numId w:val="3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32056F" w:rsidRPr="000A328C" w:rsidRDefault="0032056F" w:rsidP="0080711E">
      <w:pPr>
        <w:numPr>
          <w:ilvl w:val="0"/>
          <w:numId w:val="3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2056F" w:rsidRPr="000A328C" w:rsidRDefault="0032056F" w:rsidP="0080711E">
      <w:pPr>
        <w:numPr>
          <w:ilvl w:val="0"/>
          <w:numId w:val="3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защиту своих трудовых прав, свобод и законных интересов всеми не запрещенными законами способами;</w:t>
      </w:r>
    </w:p>
    <w:p w:rsidR="0032056F" w:rsidRPr="000A328C" w:rsidRDefault="0032056F" w:rsidP="0080711E">
      <w:pPr>
        <w:numPr>
          <w:ilvl w:val="0"/>
          <w:numId w:val="3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32056F" w:rsidRPr="000A328C" w:rsidRDefault="0032056F" w:rsidP="0080711E">
      <w:pPr>
        <w:numPr>
          <w:ilvl w:val="0"/>
          <w:numId w:val="3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32056F" w:rsidRPr="000A328C" w:rsidRDefault="0032056F" w:rsidP="0080711E">
      <w:pPr>
        <w:numPr>
          <w:ilvl w:val="0"/>
          <w:numId w:val="3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обязательное социальное страхование в случаях, предусмотренных Федеральными законами;</w:t>
      </w:r>
    </w:p>
    <w:p w:rsidR="0032056F" w:rsidRPr="000A328C" w:rsidRDefault="0032056F" w:rsidP="0080711E">
      <w:pPr>
        <w:numPr>
          <w:ilvl w:val="0"/>
          <w:numId w:val="3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рабочее место, соответствующее требованиям охраны труда;</w:t>
      </w:r>
    </w:p>
    <w:p w:rsidR="0032056F" w:rsidRPr="000A328C" w:rsidRDefault="0032056F" w:rsidP="0080711E">
      <w:pPr>
        <w:numPr>
          <w:ilvl w:val="0"/>
          <w:numId w:val="3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  предусмотренных   Федеральными   законами,   до  устранения   такой опасности;</w:t>
      </w:r>
    </w:p>
    <w:p w:rsidR="0032056F" w:rsidRPr="000A328C" w:rsidRDefault="0032056F" w:rsidP="0080711E">
      <w:pPr>
        <w:numPr>
          <w:ilvl w:val="0"/>
          <w:numId w:val="3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32056F" w:rsidRPr="000A328C" w:rsidRDefault="0032056F" w:rsidP="0080711E">
      <w:pPr>
        <w:numPr>
          <w:ilvl w:val="0"/>
          <w:numId w:val="3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обучение безопасным методам и приемам труда за счет средств работодателя;</w:t>
      </w:r>
    </w:p>
    <w:p w:rsidR="0032056F" w:rsidRPr="000A328C" w:rsidRDefault="0032056F" w:rsidP="0080711E">
      <w:pPr>
        <w:numPr>
          <w:ilvl w:val="0"/>
          <w:numId w:val="3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32056F" w:rsidRPr="000A328C" w:rsidRDefault="0032056F" w:rsidP="0080711E">
      <w:pPr>
        <w:numPr>
          <w:ilvl w:val="0"/>
          <w:numId w:val="3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:rsidR="0032056F" w:rsidRPr="000A328C" w:rsidRDefault="0032056F" w:rsidP="0080711E">
      <w:pPr>
        <w:numPr>
          <w:ilvl w:val="0"/>
          <w:numId w:val="3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32056F" w:rsidRPr="000A328C" w:rsidRDefault="0032056F" w:rsidP="0080711E">
      <w:pPr>
        <w:numPr>
          <w:ilvl w:val="0"/>
          <w:numId w:val="3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32056F" w:rsidRPr="000A328C" w:rsidRDefault="0032056F" w:rsidP="0080711E">
      <w:pPr>
        <w:numPr>
          <w:ilvl w:val="0"/>
          <w:numId w:val="31"/>
        </w:numPr>
        <w:ind w:left="426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участие в управлении </w:t>
      </w:r>
      <w:r w:rsidR="000F0CA4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«Учреждением»</w:t>
      </w:r>
    </w:p>
    <w:p w:rsidR="0032056F" w:rsidRPr="000A328C" w:rsidRDefault="0080711E" w:rsidP="007B78D5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6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.2. Педагогический   работник  Учреждения  имеет право на:</w:t>
      </w:r>
    </w:p>
    <w:p w:rsidR="0032056F" w:rsidRPr="000A328C" w:rsidRDefault="0032056F" w:rsidP="0080711E">
      <w:pPr>
        <w:numPr>
          <w:ilvl w:val="0"/>
          <w:numId w:val="32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повышение квалификации;</w:t>
      </w:r>
    </w:p>
    <w:p w:rsidR="0032056F" w:rsidRPr="000A328C" w:rsidRDefault="0032056F" w:rsidP="0080711E">
      <w:pPr>
        <w:numPr>
          <w:ilvl w:val="0"/>
          <w:numId w:val="32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32056F" w:rsidRPr="000A328C" w:rsidRDefault="0032056F" w:rsidP="0080711E">
      <w:pPr>
        <w:numPr>
          <w:ilvl w:val="0"/>
          <w:numId w:val="32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сокращенную рабочую неделю, удлиненный оплачиваемый отпуск, получение досрочной трудовой пенсии, социальные гарантии и льготы;</w:t>
      </w:r>
    </w:p>
    <w:p w:rsidR="0032056F" w:rsidRPr="000A328C" w:rsidRDefault="0032056F" w:rsidP="0080711E">
      <w:pPr>
        <w:numPr>
          <w:ilvl w:val="0"/>
          <w:numId w:val="32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дополнительные льготы, предоставляемые в регионе педагогическим работникам </w:t>
      </w:r>
      <w:r w:rsidR="000F0CA4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Default="0032056F" w:rsidP="0080711E">
      <w:pPr>
        <w:numPr>
          <w:ilvl w:val="0"/>
          <w:numId w:val="32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На время приостановления работ органами государственного надзора и контроля за соблюдением трудового законодательства и иных нормативных правовых актов, содержащих нормы трудового права, вследствие нарушения требований охраны труда не по вине работника, за ним сохраняется место работы (должность) и средний заработок (ст.220 ТК РФ).</w:t>
      </w:r>
    </w:p>
    <w:p w:rsidR="000441D7" w:rsidRPr="000A328C" w:rsidRDefault="000441D7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80711E" w:rsidP="007B78D5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6.3.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Работник обязан:</w:t>
      </w:r>
    </w:p>
    <w:p w:rsidR="0032056F" w:rsidRPr="000A328C" w:rsidRDefault="0032056F" w:rsidP="0080711E">
      <w:pPr>
        <w:numPr>
          <w:ilvl w:val="0"/>
          <w:numId w:val="33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добросовестно выполнять трудовые обязанности, возложенные на него трудовым договором;</w:t>
      </w:r>
    </w:p>
    <w:p w:rsidR="0032056F" w:rsidRPr="000A328C" w:rsidRDefault="0032056F" w:rsidP="0080711E">
      <w:pPr>
        <w:numPr>
          <w:ilvl w:val="0"/>
          <w:numId w:val="33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соблюдать требования устава образовательной организации, правила внутреннего трудового распорядка и трудовую дисциплину;</w:t>
      </w:r>
    </w:p>
    <w:p w:rsidR="0032056F" w:rsidRPr="000A328C" w:rsidRDefault="0032056F" w:rsidP="0080711E">
      <w:pPr>
        <w:numPr>
          <w:ilvl w:val="0"/>
          <w:numId w:val="33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бережно относиться к имуществу работодателя и других работников;</w:t>
      </w:r>
    </w:p>
    <w:p w:rsidR="0032056F" w:rsidRPr="000A328C" w:rsidRDefault="0032056F" w:rsidP="0080711E">
      <w:pPr>
        <w:numPr>
          <w:ilvl w:val="0"/>
          <w:numId w:val="33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выполнять установленные нормы труда;</w:t>
      </w:r>
    </w:p>
    <w:p w:rsidR="0032056F" w:rsidRPr="000A328C" w:rsidRDefault="0032056F" w:rsidP="0080711E">
      <w:pPr>
        <w:numPr>
          <w:ilvl w:val="0"/>
          <w:numId w:val="33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своевременно и точно выполнять распоряжения администрации, если они не противоречат существующему законодательству;</w:t>
      </w:r>
    </w:p>
    <w:p w:rsidR="0032056F" w:rsidRPr="000A328C" w:rsidRDefault="0032056F" w:rsidP="0080711E">
      <w:pPr>
        <w:numPr>
          <w:ilvl w:val="0"/>
          <w:numId w:val="33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строго соблюдать требования по охране труда, пожарной безопасности, владеть навыками безопасного ведения работ, исключающими причинение ущерба своему здоровью и здоровью </w:t>
      </w:r>
      <w:r w:rsidR="000441D7">
        <w:rPr>
          <w:rFonts w:ascii="Times New Roman" w:hAnsi="Times New Roman"/>
          <w:color w:val="0D0D0D" w:themeColor="text1" w:themeTint="F2"/>
          <w:sz w:val="24"/>
          <w:szCs w:val="24"/>
        </w:rPr>
        <w:t>воспитанников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32056F" w:rsidRPr="000A328C" w:rsidRDefault="0032056F" w:rsidP="0080711E">
      <w:pPr>
        <w:numPr>
          <w:ilvl w:val="0"/>
          <w:numId w:val="33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содержать свое рабочее место в порядке, с учетом требований к учреждению образования;</w:t>
      </w:r>
    </w:p>
    <w:p w:rsidR="0032056F" w:rsidRPr="000A328C" w:rsidRDefault="0032056F" w:rsidP="0080711E">
      <w:pPr>
        <w:numPr>
          <w:ilvl w:val="0"/>
          <w:numId w:val="33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систематически повышать свою квалификацию;</w:t>
      </w:r>
    </w:p>
    <w:p w:rsidR="0032056F" w:rsidRPr="000A328C" w:rsidRDefault="0032056F" w:rsidP="0080711E">
      <w:pPr>
        <w:numPr>
          <w:ilvl w:val="0"/>
          <w:numId w:val="33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вести себя достойно, быть всегда внимательным к воспитанникам, вежливым с их родителями и членами коллектива, не создавать конфликтных ситуаций;</w:t>
      </w:r>
    </w:p>
    <w:p w:rsidR="0032056F" w:rsidRPr="000A328C" w:rsidRDefault="0032056F" w:rsidP="0080711E">
      <w:pPr>
        <w:numPr>
          <w:ilvl w:val="0"/>
          <w:numId w:val="33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соблюдать и охранять права и свободы воспитанников;</w:t>
      </w:r>
    </w:p>
    <w:p w:rsidR="0032056F" w:rsidRPr="000A328C" w:rsidRDefault="0032056F" w:rsidP="0080711E">
      <w:pPr>
        <w:numPr>
          <w:ilvl w:val="0"/>
          <w:numId w:val="33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немедленно сообщать своему непосредственному руководителю о любом несчастном случае во время воспитательного процесса, признаках профессионального заболевания, а также ситуациях, которые создают угрозу жизни и здоровью людей, сохранности имущества;</w:t>
      </w:r>
    </w:p>
    <w:p w:rsidR="0032056F" w:rsidRPr="000A328C" w:rsidRDefault="0032056F" w:rsidP="0080711E">
      <w:pPr>
        <w:numPr>
          <w:ilvl w:val="0"/>
          <w:numId w:val="33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отказаться от выполнения работ в случаях возникновения непосредственной опасности для жизни и здоровья людей, а также при не обеспечении средствами индивидуальной и коллективной защиты.</w:t>
      </w:r>
    </w:p>
    <w:p w:rsidR="007D5D15" w:rsidRPr="000A328C" w:rsidRDefault="0032056F" w:rsidP="0080711E">
      <w:pPr>
        <w:numPr>
          <w:ilvl w:val="0"/>
          <w:numId w:val="33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Педагогические работники проходят аттестацию согласно </w:t>
      </w:r>
      <w:r w:rsidR="000F0CA4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Приказа </w:t>
      </w:r>
      <w:r w:rsidR="007D5D15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Министерства образования и науки РФ от 7 апреля 2014 г. N 276 «Об утверждении порядка проведения аттестации педагогических работников организаций, осуществляющих образовательную деятельность», </w:t>
      </w:r>
      <w:r w:rsidR="007D5D15" w:rsidRPr="0080711E">
        <w:rPr>
          <w:rFonts w:ascii="Times New Roman" w:hAnsi="Times New Roman"/>
          <w:color w:val="0D0D0D" w:themeColor="text1" w:themeTint="F2"/>
          <w:sz w:val="24"/>
          <w:szCs w:val="24"/>
        </w:rPr>
        <w:t>Приказ МОиН КЧР от  26.02.2016 года № 174</w:t>
      </w:r>
      <w:r w:rsidR="007D5D15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«Административный регламент  предоставления Министерством образования и науки   Карачаево-Черкесской Республики государственной услуги  «Проведение аттестации педагогических работников республиканских, муниципальных и частных организаций, осуществляющих образовательную деятельность на территории Карачаево-Черкесской Республики»  </w:t>
      </w:r>
    </w:p>
    <w:p w:rsidR="0032056F" w:rsidRPr="000A328C" w:rsidRDefault="0032056F" w:rsidP="0080711E">
      <w:pPr>
        <w:numPr>
          <w:ilvl w:val="0"/>
          <w:numId w:val="33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Круг  основных  обязанностей  педагогических  работников, учебно-воспитательного и обслуживающего персонала определяется работодателем  исходя из требований Устава 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Положения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№1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 Муниципальном  бюджетном  дошкольном образовательном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>у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чреждении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«Детский сад № 15 «Сказка» г. Черкесска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Правил внутреннего трудового распорядка, квалификационного справочника для педагогических работников, Единого тарифно-квалификационного справочника работ и  профессий  рабочих,  а также     должностных инструкций  и Положений, утвержденных в установленном порядке.</w:t>
      </w:r>
    </w:p>
    <w:p w:rsidR="0032056F" w:rsidRPr="000A328C" w:rsidRDefault="0032056F" w:rsidP="0080711E">
      <w:pPr>
        <w:numPr>
          <w:ilvl w:val="0"/>
          <w:numId w:val="33"/>
        </w:numPr>
        <w:ind w:left="426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Работники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несут ответственность за жизнь и здоровье вверенных им воспитанников на все время занятий и массовых мероприятий, проводимых как в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«Учреждении»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так и за её пределами.</w:t>
      </w:r>
    </w:p>
    <w:p w:rsidR="0032056F" w:rsidRPr="000A328C" w:rsidRDefault="0080711E" w:rsidP="00D22E74">
      <w:pPr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6.4. 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Воспитатель:</w:t>
      </w:r>
    </w:p>
    <w:p w:rsidR="0032056F" w:rsidRPr="000A328C" w:rsidRDefault="0032056F" w:rsidP="0080711E">
      <w:pPr>
        <w:numPr>
          <w:ilvl w:val="0"/>
          <w:numId w:val="34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Содействует созданию благоприятных условий для индивидуального развития и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всестороннего развития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личности ребенка, вносит необходимые коррективы в систему его воспитания;</w:t>
      </w:r>
    </w:p>
    <w:p w:rsidR="0032056F" w:rsidRPr="000A328C" w:rsidRDefault="0032056F" w:rsidP="0080711E">
      <w:pPr>
        <w:numPr>
          <w:ilvl w:val="0"/>
          <w:numId w:val="34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изучает личность каждого воспитанника своей группы, его склонности, интересы;</w:t>
      </w:r>
    </w:p>
    <w:p w:rsidR="0032056F" w:rsidRPr="000A328C" w:rsidRDefault="0032056F" w:rsidP="0080711E">
      <w:pPr>
        <w:numPr>
          <w:ilvl w:val="0"/>
          <w:numId w:val="34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создает благоприятную микросферу и морально-психологический климат для каждого ребенка в группе;</w:t>
      </w:r>
    </w:p>
    <w:p w:rsidR="0032056F" w:rsidRPr="000A328C" w:rsidRDefault="0032056F" w:rsidP="0080711E">
      <w:pPr>
        <w:numPr>
          <w:ilvl w:val="0"/>
          <w:numId w:val="34"/>
        </w:numPr>
        <w:ind w:left="426"/>
        <w:outlineLv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содействует получению каждым </w:t>
      </w:r>
      <w:r w:rsidR="000441D7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воспитанником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дополнительного образования через систему кружков, организуемых в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«Учреждении»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32056F" w:rsidRPr="000A328C" w:rsidRDefault="0032056F" w:rsidP="0080711E">
      <w:pPr>
        <w:numPr>
          <w:ilvl w:val="0"/>
          <w:numId w:val="34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соблюдает права и свободы личности воспитанников, несет ответственность за их жизнь, здоровье и безопасность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«Учреждении» во время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проведени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>я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воспитательно-образовательной работы;</w:t>
      </w:r>
    </w:p>
    <w:p w:rsidR="0032056F" w:rsidRPr="000A328C" w:rsidRDefault="0032056F" w:rsidP="0080711E">
      <w:pPr>
        <w:numPr>
          <w:ilvl w:val="0"/>
          <w:numId w:val="34"/>
        </w:numPr>
        <w:ind w:left="426"/>
        <w:outlineLv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оперативно выясняет причину отсутствия воспитанника;</w:t>
      </w:r>
    </w:p>
    <w:p w:rsidR="0032056F" w:rsidRPr="000A328C" w:rsidRDefault="0032056F" w:rsidP="0080711E">
      <w:pPr>
        <w:numPr>
          <w:ilvl w:val="0"/>
          <w:numId w:val="34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ежедневно заполняет табель посещаемости детей;</w:t>
      </w:r>
    </w:p>
    <w:p w:rsidR="0032056F" w:rsidRPr="000A328C" w:rsidRDefault="0032056F" w:rsidP="0080711E">
      <w:pPr>
        <w:numPr>
          <w:ilvl w:val="0"/>
          <w:numId w:val="34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строго соблюдает «Правила техники безопасности» при проведении занятий, экскурсий, праздников, эвакуации детей в критических ситуациях, нормы производственной санитарии, противопожарной охраны;</w:t>
      </w:r>
    </w:p>
    <w:p w:rsidR="0032056F" w:rsidRPr="000A328C" w:rsidRDefault="0032056F" w:rsidP="0080711E">
      <w:pPr>
        <w:numPr>
          <w:ilvl w:val="0"/>
          <w:numId w:val="34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поддерживает постоянный контакт с</w:t>
      </w:r>
      <w:r w:rsidR="002E7D74">
        <w:rPr>
          <w:rFonts w:ascii="Times New Roman" w:hAnsi="Times New Roman"/>
          <w:color w:val="0D0D0D" w:themeColor="text1" w:themeTint="F2"/>
          <w:sz w:val="24"/>
          <w:szCs w:val="24"/>
        </w:rPr>
        <w:t>о специалистами 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оказывая им всестороннюю помощь в ведении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занятий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установлению контактов с детьми.  Воспитатель  контролирует сохранность материальных ценностей в группе;</w:t>
      </w:r>
    </w:p>
    <w:p w:rsidR="0032056F" w:rsidRPr="000A328C" w:rsidRDefault="0032056F" w:rsidP="0080711E">
      <w:pPr>
        <w:numPr>
          <w:ilvl w:val="0"/>
          <w:numId w:val="34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организует работу с родителями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>(законными представителями)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группы. Родительские собрания  проводятся не реже 1 раза в квартал. Особое внимание уделяется индивидуальной работе с родителями и интересным формам проведения собраний;</w:t>
      </w:r>
    </w:p>
    <w:p w:rsidR="0080711E" w:rsidRPr="002E7D74" w:rsidRDefault="0032056F" w:rsidP="0080711E">
      <w:pPr>
        <w:numPr>
          <w:ilvl w:val="0"/>
          <w:numId w:val="34"/>
        </w:numPr>
        <w:ind w:left="426"/>
        <w:rPr>
          <w:rFonts w:ascii="Times New Roman" w:hAnsi="Times New Roman"/>
          <w:color w:val="0D0D0D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должен знать нормативные документы и методические рекомендации по вопросам воспитания, следить за новинками психолого-педагогической литературы. Постоянно повышать свой 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профессиональный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уровень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через самообразование и курсы повышения квал</w:t>
      </w:r>
      <w:r w:rsidR="0080711E">
        <w:rPr>
          <w:rFonts w:ascii="Times New Roman" w:hAnsi="Times New Roman"/>
          <w:color w:val="0D0D0D" w:themeColor="text1" w:themeTint="F2"/>
          <w:sz w:val="24"/>
          <w:szCs w:val="24"/>
        </w:rPr>
        <w:t>ификации;</w:t>
      </w:r>
    </w:p>
    <w:p w:rsidR="0032056F" w:rsidRPr="000A328C" w:rsidRDefault="002E7D74" w:rsidP="0080711E">
      <w:pPr>
        <w:numPr>
          <w:ilvl w:val="0"/>
          <w:numId w:val="34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E7D74">
        <w:rPr>
          <w:rFonts w:ascii="Times New Roman" w:hAnsi="Times New Roman"/>
          <w:color w:val="0D0D0D"/>
          <w:sz w:val="24"/>
          <w:szCs w:val="24"/>
        </w:rPr>
        <w:t>извещать администрацию «Учреждени</w:t>
      </w:r>
      <w:r>
        <w:rPr>
          <w:rFonts w:ascii="Times New Roman" w:hAnsi="Times New Roman"/>
          <w:color w:val="0D0D0D"/>
          <w:sz w:val="24"/>
          <w:szCs w:val="24"/>
        </w:rPr>
        <w:t>я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сроках и времени проведения вечеров и пр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аздников, родительских собраний, проводимых по плану работы,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заблаговременно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32056F" w:rsidRPr="000A328C" w:rsidRDefault="0032056F" w:rsidP="0080711E">
      <w:pPr>
        <w:numPr>
          <w:ilvl w:val="0"/>
          <w:numId w:val="34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создавать и преумножать традиции группы и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0A328C" w:rsidRDefault="004D48F8" w:rsidP="00D22E74">
      <w:pPr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6.5. 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Педагог дополнительного образования:</w:t>
      </w:r>
    </w:p>
    <w:p w:rsidR="002E7D74" w:rsidRDefault="0032056F" w:rsidP="004D48F8">
      <w:pPr>
        <w:numPr>
          <w:ilvl w:val="0"/>
          <w:numId w:val="3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Планирует учебный материал по </w:t>
      </w:r>
      <w:r w:rsidR="002E7D74">
        <w:rPr>
          <w:rFonts w:ascii="Times New Roman" w:hAnsi="Times New Roman"/>
          <w:color w:val="0D0D0D" w:themeColor="text1" w:themeTint="F2"/>
          <w:sz w:val="24"/>
          <w:szCs w:val="24"/>
        </w:rPr>
        <w:t>Программе дополнительного образования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тщательно готовится </w:t>
      </w:r>
      <w:r w:rsidR="002E7D74">
        <w:rPr>
          <w:rFonts w:ascii="Times New Roman" w:hAnsi="Times New Roman"/>
          <w:color w:val="0D0D0D" w:themeColor="text1" w:themeTint="F2"/>
          <w:sz w:val="24"/>
          <w:szCs w:val="24"/>
        </w:rPr>
        <w:t>к работе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Несет ответственность за выполнение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образовательной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программы, качество </w:t>
      </w:r>
      <w:r w:rsidR="002E7D74">
        <w:rPr>
          <w:rFonts w:ascii="Times New Roman" w:hAnsi="Times New Roman"/>
          <w:color w:val="0D0D0D" w:themeColor="text1" w:themeTint="F2"/>
          <w:sz w:val="24"/>
          <w:szCs w:val="24"/>
        </w:rPr>
        <w:t>образования своих воспитанников.</w:t>
      </w:r>
    </w:p>
    <w:p w:rsidR="0032056F" w:rsidRPr="000A328C" w:rsidRDefault="0032056F" w:rsidP="004D48F8">
      <w:pPr>
        <w:numPr>
          <w:ilvl w:val="0"/>
          <w:numId w:val="3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организует индивидуальные занятия  и консультации с</w:t>
      </w:r>
      <w:r w:rsidR="002E7D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родителями (законными представителями)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воспитанниками;</w:t>
      </w:r>
    </w:p>
    <w:p w:rsidR="0032056F" w:rsidRPr="000A328C" w:rsidRDefault="0032056F" w:rsidP="004D48F8">
      <w:pPr>
        <w:numPr>
          <w:ilvl w:val="0"/>
          <w:numId w:val="3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проводит плановую работу с одаренными детьми;</w:t>
      </w:r>
    </w:p>
    <w:p w:rsidR="0032056F" w:rsidRPr="000A328C" w:rsidRDefault="0032056F" w:rsidP="004D48F8">
      <w:pPr>
        <w:numPr>
          <w:ilvl w:val="0"/>
          <w:numId w:val="3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контролирует выполнение </w:t>
      </w:r>
      <w:r w:rsidR="002E7D74">
        <w:rPr>
          <w:rFonts w:ascii="Times New Roman" w:hAnsi="Times New Roman"/>
          <w:color w:val="0D0D0D" w:themeColor="text1" w:themeTint="F2"/>
          <w:sz w:val="24"/>
          <w:szCs w:val="24"/>
        </w:rPr>
        <w:t>требований техники безопасности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 Несет персональную ответственность за жизнь и здоровье воспитанников во время воспитательно</w:t>
      </w:r>
      <w:r w:rsidR="002E7D74">
        <w:rPr>
          <w:rFonts w:ascii="Times New Roman" w:hAnsi="Times New Roman"/>
          <w:color w:val="0D0D0D" w:themeColor="text1" w:themeTint="F2"/>
          <w:sz w:val="24"/>
          <w:szCs w:val="24"/>
        </w:rPr>
        <w:t>-образовательного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процесса;</w:t>
      </w:r>
    </w:p>
    <w:p w:rsidR="0032056F" w:rsidRPr="000A328C" w:rsidRDefault="0032056F" w:rsidP="004D48F8">
      <w:pPr>
        <w:numPr>
          <w:ilvl w:val="0"/>
          <w:numId w:val="3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внешний вид педагога должен соответствовать деловому стилю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Педагог должен быть в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«Учреждении»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 15-20 минут до начала занятий. Начинать и заканчивать занятие строго по времени; </w:t>
      </w:r>
    </w:p>
    <w:p w:rsidR="0032056F" w:rsidRPr="000A328C" w:rsidRDefault="0032056F" w:rsidP="004D48F8">
      <w:pPr>
        <w:numPr>
          <w:ilvl w:val="0"/>
          <w:numId w:val="3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отвечает за сохранность и санитарное состояние кабинета, в котором проводит занятие;</w:t>
      </w:r>
    </w:p>
    <w:p w:rsidR="0032056F" w:rsidRPr="000A328C" w:rsidRDefault="0032056F" w:rsidP="004D48F8">
      <w:pPr>
        <w:numPr>
          <w:ilvl w:val="0"/>
          <w:numId w:val="3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Замечания воспитанникам следует делать корректно, учитывая индивидуальные особенности и не унижая достоинства личности воспитанника;</w:t>
      </w:r>
    </w:p>
    <w:p w:rsidR="0032056F" w:rsidRPr="000A328C" w:rsidRDefault="0032056F" w:rsidP="004D48F8">
      <w:pPr>
        <w:numPr>
          <w:ilvl w:val="0"/>
          <w:numId w:val="3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педагоги дополнительного образования  проводят свои занятия непосредственно в группах, согласно </w:t>
      </w:r>
      <w:r w:rsidR="002E7D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утвержденному графику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занятий;</w:t>
      </w:r>
    </w:p>
    <w:p w:rsidR="0032056F" w:rsidRPr="000A328C" w:rsidRDefault="0032056F" w:rsidP="004D48F8">
      <w:pPr>
        <w:numPr>
          <w:ilvl w:val="0"/>
          <w:numId w:val="3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для  проведения индивидуальных занятий  забирают детей из групп , по окончании отводят детей  обратно в группы; </w:t>
      </w:r>
    </w:p>
    <w:p w:rsidR="0032056F" w:rsidRPr="000A328C" w:rsidRDefault="0032056F" w:rsidP="004D48F8">
      <w:pPr>
        <w:numPr>
          <w:ilvl w:val="0"/>
          <w:numId w:val="3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педагог  обязан посещать педагогические советы, семинары, собрания коллектива, совещания;</w:t>
      </w:r>
    </w:p>
    <w:p w:rsidR="0032056F" w:rsidRPr="000A328C" w:rsidRDefault="0032056F" w:rsidP="004D48F8">
      <w:pPr>
        <w:numPr>
          <w:ilvl w:val="0"/>
          <w:numId w:val="3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замена занятий, уход с работы – только с разрешения директора, а в его отсутствие – с разрешения заместителя директора по ВМР;</w:t>
      </w:r>
    </w:p>
    <w:p w:rsidR="0032056F" w:rsidRPr="000A328C" w:rsidRDefault="0032056F" w:rsidP="004D48F8">
      <w:pPr>
        <w:numPr>
          <w:ilvl w:val="0"/>
          <w:numId w:val="3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педагог участвует в деятельности методических объединений;</w:t>
      </w:r>
    </w:p>
    <w:p w:rsidR="0032056F" w:rsidRPr="000A328C" w:rsidRDefault="0032056F" w:rsidP="004D48F8">
      <w:pPr>
        <w:numPr>
          <w:ilvl w:val="0"/>
          <w:numId w:val="3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систематически занимается самообразованием, повышает свой профессиональный уровень;</w:t>
      </w:r>
    </w:p>
    <w:p w:rsidR="0032056F" w:rsidRPr="000A328C" w:rsidRDefault="004D48F8" w:rsidP="00D22E74">
      <w:pPr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6.6. 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Психолог</w:t>
      </w:r>
    </w:p>
    <w:p w:rsidR="0032056F" w:rsidRPr="000A328C" w:rsidRDefault="0032056F" w:rsidP="004D48F8">
      <w:pPr>
        <w:numPr>
          <w:ilvl w:val="0"/>
          <w:numId w:val="36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Организует воспитательно-образовательную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коррекционную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работу, направленную на обеспечение полноценного психического здоровья и развития личности детей.</w:t>
      </w:r>
    </w:p>
    <w:p w:rsidR="0032056F" w:rsidRPr="000A328C" w:rsidRDefault="0032056F" w:rsidP="004D48F8">
      <w:pPr>
        <w:numPr>
          <w:ilvl w:val="0"/>
          <w:numId w:val="36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Выявляет условия, затрудняющие становление личности ребенка и посредством психопрофилактики, психодиагностики, коррекции, консультирования и реабилитации оказывает помощь детям, воспитателям и  родителям в решении личностных, профессиональных и других конкретных жизненных проблем.</w:t>
      </w:r>
    </w:p>
    <w:p w:rsidR="00E43608" w:rsidRDefault="0032056F" w:rsidP="004D48F8">
      <w:pPr>
        <w:numPr>
          <w:ilvl w:val="0"/>
          <w:numId w:val="36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Проводит психолого-педагогическую диагностику готовности детей к обучению</w:t>
      </w:r>
      <w:r w:rsidR="00E4360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школе по согласованию с родителями (законными представителями)</w:t>
      </w:r>
    </w:p>
    <w:p w:rsidR="0032056F" w:rsidRPr="000A328C" w:rsidRDefault="0032056F" w:rsidP="004D48F8">
      <w:pPr>
        <w:numPr>
          <w:ilvl w:val="0"/>
          <w:numId w:val="36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Совместно с  воспитателями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другими специалистами 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планирует и разрабатывает развивающие и коррекционные программы  воспитательно-образовательной деятельност</w:t>
      </w:r>
      <w:r w:rsidR="00E4360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с учетом индивидуальных и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возрастных особенностей ребенка.</w:t>
      </w:r>
    </w:p>
    <w:p w:rsidR="0032056F" w:rsidRPr="000A328C" w:rsidRDefault="0032056F" w:rsidP="004D48F8">
      <w:pPr>
        <w:numPr>
          <w:ilvl w:val="0"/>
          <w:numId w:val="36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Выявляет детей  с эмоциональными и интеллектуальными задержками развития.</w:t>
      </w:r>
    </w:p>
    <w:p w:rsidR="0032056F" w:rsidRPr="000A328C" w:rsidRDefault="0032056F" w:rsidP="004D48F8">
      <w:pPr>
        <w:numPr>
          <w:ilvl w:val="0"/>
          <w:numId w:val="36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Обследует и оказывает социально-педагогическую поддержку детям с дефектами умственного и физического развития</w:t>
      </w:r>
    </w:p>
    <w:p w:rsidR="0032056F" w:rsidRPr="000A328C" w:rsidRDefault="0032056F" w:rsidP="004D48F8">
      <w:pPr>
        <w:numPr>
          <w:ilvl w:val="0"/>
          <w:numId w:val="36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Участвует в работе психолого-медико-педагогических комиссий.</w:t>
      </w:r>
    </w:p>
    <w:p w:rsidR="0032056F" w:rsidRPr="000A328C" w:rsidRDefault="0032056F" w:rsidP="004D48F8">
      <w:pPr>
        <w:numPr>
          <w:ilvl w:val="0"/>
          <w:numId w:val="36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Участвует в работе педагогических советов, семинаров, совещаний и т.п.</w:t>
      </w:r>
    </w:p>
    <w:p w:rsidR="0032056F" w:rsidRPr="000A328C" w:rsidRDefault="0032056F" w:rsidP="004D48F8">
      <w:pPr>
        <w:numPr>
          <w:ilvl w:val="0"/>
          <w:numId w:val="36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Ведет психологический семинар для педагогов, пропагандирует психологические знания среди воспитанников и родителей.</w:t>
      </w:r>
    </w:p>
    <w:p w:rsidR="0032056F" w:rsidRPr="000A328C" w:rsidRDefault="0032056F" w:rsidP="004D48F8">
      <w:pPr>
        <w:numPr>
          <w:ilvl w:val="0"/>
          <w:numId w:val="36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Доводит материалы исследований и наблюдений до </w:t>
      </w:r>
      <w:r w:rsidR="00E43608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родителей (законных представителей),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педагогов и администрации для дальнейшей </w:t>
      </w:r>
      <w:r w:rsidR="00E43608">
        <w:rPr>
          <w:rFonts w:ascii="Times New Roman" w:hAnsi="Times New Roman"/>
          <w:color w:val="0D0D0D" w:themeColor="text1" w:themeTint="F2"/>
          <w:sz w:val="24"/>
          <w:szCs w:val="24"/>
        </w:rPr>
        <w:t>коррекционной работы с воспитанниками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0A328C" w:rsidRDefault="004D48F8" w:rsidP="00D22E74">
      <w:pPr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6.7. 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Заместитель директора по АХ</w:t>
      </w:r>
      <w:r w:rsidR="00566C62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Р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:</w:t>
      </w:r>
    </w:p>
    <w:p w:rsidR="0032056F" w:rsidRPr="000A328C" w:rsidRDefault="0032056F" w:rsidP="004D48F8">
      <w:pPr>
        <w:numPr>
          <w:ilvl w:val="0"/>
          <w:numId w:val="38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Отвечает за сохранность здания и имущества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0A328C" w:rsidRDefault="0032056F" w:rsidP="004D48F8">
      <w:pPr>
        <w:numPr>
          <w:ilvl w:val="0"/>
          <w:numId w:val="38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D48F8">
        <w:rPr>
          <w:rFonts w:ascii="Times New Roman" w:hAnsi="Times New Roman"/>
          <w:color w:val="0D0D0D" w:themeColor="text1" w:themeTint="F2"/>
          <w:sz w:val="24"/>
          <w:szCs w:val="24"/>
        </w:rPr>
        <w:t>Выполняет все возложенные на него обязанности по охране труда согласно нормативно-правовым актам Российской Федерации (</w:t>
      </w:r>
      <w:r w:rsidR="004D48F8" w:rsidRPr="004D48F8">
        <w:rPr>
          <w:rFonts w:ascii="Times New Roman" w:hAnsi="Times New Roman"/>
          <w:color w:val="0D0D0D"/>
          <w:sz w:val="24"/>
          <w:szCs w:val="24"/>
        </w:rPr>
        <w:t>Приказ Министерства здравоохранения и социального развития Российской Федерации (Mинздравсоцразвития России) от 26 августа 2010 г. N 761н</w:t>
      </w:r>
      <w:r w:rsidRPr="004D48F8">
        <w:rPr>
          <w:rFonts w:ascii="Times New Roman" w:hAnsi="Times New Roman"/>
          <w:color w:val="0D0D0D" w:themeColor="text1" w:themeTint="F2"/>
          <w:sz w:val="24"/>
          <w:szCs w:val="24"/>
        </w:rPr>
        <w:t>).</w:t>
      </w:r>
    </w:p>
    <w:p w:rsidR="0032056F" w:rsidRPr="000A328C" w:rsidRDefault="0032056F" w:rsidP="004D48F8">
      <w:pPr>
        <w:numPr>
          <w:ilvl w:val="0"/>
          <w:numId w:val="38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Отвечает за чистоту и порядок в здании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 и на его территории.</w:t>
      </w:r>
    </w:p>
    <w:p w:rsidR="0032056F" w:rsidRPr="000A328C" w:rsidRDefault="0032056F" w:rsidP="004D48F8">
      <w:pPr>
        <w:numPr>
          <w:ilvl w:val="0"/>
          <w:numId w:val="38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Отвечает за своевременную подготовку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 началу </w:t>
      </w:r>
      <w:r w:rsidR="004D48F8">
        <w:rPr>
          <w:rFonts w:ascii="Times New Roman" w:hAnsi="Times New Roman"/>
          <w:color w:val="0D0D0D" w:themeColor="text1" w:themeTint="F2"/>
          <w:sz w:val="24"/>
          <w:szCs w:val="24"/>
        </w:rPr>
        <w:t>учебного года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32056F" w:rsidRPr="000A328C" w:rsidRDefault="0032056F" w:rsidP="004D48F8">
      <w:pPr>
        <w:numPr>
          <w:ilvl w:val="0"/>
          <w:numId w:val="38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Отвечает за обеспечение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водой и теплом.</w:t>
      </w:r>
    </w:p>
    <w:p w:rsidR="0032056F" w:rsidRPr="000A328C" w:rsidRDefault="0032056F" w:rsidP="004D48F8">
      <w:pPr>
        <w:numPr>
          <w:ilvl w:val="0"/>
          <w:numId w:val="38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Отвечает за правильную организацию работы младшего технического персонала.</w:t>
      </w:r>
    </w:p>
    <w:p w:rsidR="0032056F" w:rsidRPr="000A328C" w:rsidRDefault="004D48F8" w:rsidP="00D22E74">
      <w:pPr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6.8. 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Технический персонал:</w:t>
      </w:r>
    </w:p>
    <w:p w:rsidR="0032056F" w:rsidRPr="000A328C" w:rsidRDefault="0032056F" w:rsidP="004D48F8">
      <w:pPr>
        <w:numPr>
          <w:ilvl w:val="0"/>
          <w:numId w:val="39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Младший обслуживающий персонал (МОП) обеспечивает санитарное состояние, согласно требованиям Са</w:t>
      </w:r>
      <w:r w:rsidR="00E43608">
        <w:rPr>
          <w:rFonts w:ascii="Times New Roman" w:hAnsi="Times New Roman"/>
          <w:color w:val="0D0D0D" w:themeColor="text1" w:themeTint="F2"/>
          <w:sz w:val="24"/>
          <w:szCs w:val="24"/>
        </w:rPr>
        <w:t>н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ПиН, в помещении, на территории. </w:t>
      </w:r>
    </w:p>
    <w:p w:rsidR="0032056F" w:rsidRPr="000A328C" w:rsidRDefault="0032056F" w:rsidP="004D48F8">
      <w:pPr>
        <w:numPr>
          <w:ilvl w:val="0"/>
          <w:numId w:val="39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Сторож обязан  следить за порядком на участке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и, охранять здание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 и его территорию.</w:t>
      </w:r>
    </w:p>
    <w:p w:rsidR="0032056F" w:rsidRPr="000A328C" w:rsidRDefault="004D48F8" w:rsidP="00D22E74">
      <w:pPr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6.9. 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Воспитанники:</w:t>
      </w:r>
    </w:p>
    <w:p w:rsidR="0032056F" w:rsidRPr="000A328C" w:rsidRDefault="0032056F" w:rsidP="004D48F8">
      <w:pPr>
        <w:numPr>
          <w:ilvl w:val="0"/>
          <w:numId w:val="4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Все воспитанники посещают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«Учреждение»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 наличии медицинских документов.</w:t>
      </w:r>
    </w:p>
    <w:p w:rsidR="0032056F" w:rsidRPr="000A328C" w:rsidRDefault="0032056F" w:rsidP="004D48F8">
      <w:pPr>
        <w:numPr>
          <w:ilvl w:val="0"/>
          <w:numId w:val="4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Больные  воспитанники в коллектив детей не допускаются до полного выздоровления.</w:t>
      </w:r>
    </w:p>
    <w:p w:rsidR="0032056F" w:rsidRPr="000A328C" w:rsidRDefault="0032056F" w:rsidP="004D48F8">
      <w:pPr>
        <w:numPr>
          <w:ilvl w:val="0"/>
          <w:numId w:val="4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Все воспитанники, по приходу в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«Учреждение»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обязаны переодеться в сменную одежду и обувь.</w:t>
      </w:r>
    </w:p>
    <w:p w:rsidR="0032056F" w:rsidRPr="000A328C" w:rsidRDefault="0032056F" w:rsidP="004D48F8">
      <w:pPr>
        <w:numPr>
          <w:ilvl w:val="0"/>
          <w:numId w:val="4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Дежурство по столовой осуществляется воспитанниками</w:t>
      </w:r>
      <w:r w:rsidR="00E4360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старшего дошкольного возраста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 очереди, согласно  графика дежурств по столовой. Дежурные обязаны надеть белые халатики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(фартуки)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косынки.</w:t>
      </w:r>
    </w:p>
    <w:p w:rsidR="0032056F" w:rsidRPr="000A328C" w:rsidRDefault="0032056F" w:rsidP="004D48F8">
      <w:pPr>
        <w:numPr>
          <w:ilvl w:val="0"/>
          <w:numId w:val="4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Дежурные </w:t>
      </w:r>
      <w:r w:rsidR="00E4360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группах старшего дошкольного возраста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также дежурят по очереди, согласно графика дежурств по занятиям.</w:t>
      </w:r>
    </w:p>
    <w:p w:rsidR="0032056F" w:rsidRPr="000A328C" w:rsidRDefault="0032056F" w:rsidP="004D48F8">
      <w:pPr>
        <w:numPr>
          <w:ilvl w:val="0"/>
          <w:numId w:val="40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Воспитанники в обязательном порядке должны присутствовать на занятиях, участвовать в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культурно-досуговых мероприятиях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тематических занятиях.</w:t>
      </w:r>
    </w:p>
    <w:p w:rsidR="0032056F" w:rsidRPr="000A328C" w:rsidRDefault="0032056F" w:rsidP="004D48F8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6.</w:t>
      </w:r>
      <w:r w:rsidR="004D48F8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10. </w:t>
      </w:r>
      <w:r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Техника безопасности, соблюдение санитарно-гигиенических норм и правил.</w:t>
      </w:r>
    </w:p>
    <w:p w:rsidR="0032056F" w:rsidRPr="000A328C" w:rsidRDefault="0032056F" w:rsidP="004D48F8">
      <w:pPr>
        <w:numPr>
          <w:ilvl w:val="0"/>
          <w:numId w:val="4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Каждый работник обязан соблюдать требования по технике безопасности и соблюдению санитарно-гигиенических норм и правил, предусмотренные действующим законодательством и иными нормативными актами, а также выполнять указания органов Федеральной инспекции труда при Министерстве труда и социального развития РФ (Рострудинспекция), предписания органов трудовой инспекции профсоюзов и представителей совместных комиссий по охране труда.</w:t>
      </w:r>
    </w:p>
    <w:p w:rsidR="0032056F" w:rsidRPr="000A328C" w:rsidRDefault="00566C62" w:rsidP="004D48F8">
      <w:pPr>
        <w:numPr>
          <w:ilvl w:val="0"/>
          <w:numId w:val="4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 «Учреждения»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 обеспечении мер по охране труда должен руководствоваться Типовым положением о порядке обучения и проверки знаний по охране труда руководителей и специалистов учреждений, предприятий системы образования; положением о порядке расследования, учета и оформления несчастных случаев с обучающимися и воспитанниками в системе образования РФ, утвержденных приказом Министерства образования РФ №378 от 23.07.1996 «Об охране труда в системе образования Российской Федерации» и другими нормативными документами Минобрнауки РФ и Министерства образования и науки КЧР по охране труда.</w:t>
      </w:r>
    </w:p>
    <w:p w:rsidR="0032056F" w:rsidRPr="000A328C" w:rsidRDefault="0032056F" w:rsidP="004D48F8">
      <w:pPr>
        <w:numPr>
          <w:ilvl w:val="0"/>
          <w:numId w:val="4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Все работники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и, включая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директора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обязаны проходить обучение, инструктаж, проверку знаний правил, норм и инструкций по охране труда в порядке и сроки, которые установлены для определенных видов работ и профессий.</w:t>
      </w:r>
    </w:p>
    <w:p w:rsidR="0032056F" w:rsidRPr="000A328C" w:rsidRDefault="0032056F" w:rsidP="004D48F8">
      <w:pPr>
        <w:numPr>
          <w:ilvl w:val="0"/>
          <w:numId w:val="4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действующие для данного образовательной организации. Их нарушение влечет за собой применение дисциплинарных мер взыскания, предусмотренных главой VIII настоящих Правил.</w:t>
      </w:r>
    </w:p>
    <w:p w:rsidR="0032056F" w:rsidRPr="000A328C" w:rsidRDefault="00566C62" w:rsidP="004D48F8">
      <w:pPr>
        <w:numPr>
          <w:ilvl w:val="0"/>
          <w:numId w:val="4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 «Учреждения»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обязан </w:t>
      </w:r>
      <w:r w:rsidR="001926F2">
        <w:rPr>
          <w:rFonts w:ascii="Times New Roman" w:hAnsi="Times New Roman"/>
          <w:color w:val="0D0D0D" w:themeColor="text1" w:themeTint="F2"/>
          <w:sz w:val="24"/>
          <w:szCs w:val="24"/>
        </w:rPr>
        <w:t>вы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полнять предписания</w:t>
      </w:r>
      <w:r w:rsidR="004D48F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проверяющих органов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 технике безопасности, относящиеся к работе, выполняемой по</w:t>
      </w:r>
      <w:r w:rsidR="001926F2">
        <w:rPr>
          <w:rFonts w:ascii="Times New Roman" w:hAnsi="Times New Roman"/>
          <w:color w:val="0D0D0D" w:themeColor="text1" w:themeTint="F2"/>
          <w:sz w:val="24"/>
          <w:szCs w:val="24"/>
        </w:rPr>
        <w:t>д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чиненными лицами, контролировать реализацию таких предписаний.</w:t>
      </w:r>
    </w:p>
    <w:p w:rsidR="0032056F" w:rsidRPr="000A328C" w:rsidRDefault="0032056F" w:rsidP="004D48F8">
      <w:pPr>
        <w:numPr>
          <w:ilvl w:val="0"/>
          <w:numId w:val="41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Руководители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виновные в нарушении законодательства и иных нормативных актов по охране труда, в невыполнении обязательств по коллективным договорам и соглашениям, либо препятствующие деятельности органов Рострудинспекции, профсоюзов или представителей иных органов общественного контроля, привлекаются к административной, дисциплинарной или уголовной ответственности в порядке, установленном законодательными актами Российской Федерации и ее субъектов.</w:t>
      </w:r>
    </w:p>
    <w:p w:rsidR="004D48F8" w:rsidRDefault="004D48F8" w:rsidP="007B78D5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4D48F8" w:rsidRDefault="004D48F8" w:rsidP="007B78D5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2056F" w:rsidRPr="000A328C" w:rsidRDefault="0032056F" w:rsidP="007B78D5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7.  Социальные гарантии, поощрения за успехи в работе.</w:t>
      </w:r>
    </w:p>
    <w:p w:rsidR="0032056F" w:rsidRPr="000A328C" w:rsidRDefault="0032056F" w:rsidP="004D48F8">
      <w:pPr>
        <w:numPr>
          <w:ilvl w:val="0"/>
          <w:numId w:val="42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Работники, а в соответствующих случаях и члены их семей обеспечиваются за счет       средств государственного социального страхования:</w:t>
      </w:r>
    </w:p>
    <w:p w:rsidR="0032056F" w:rsidRPr="000A328C" w:rsidRDefault="0032056F" w:rsidP="004D48F8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•пособиями по временной нетрудоспособности;</w:t>
      </w:r>
    </w:p>
    <w:p w:rsidR="0032056F" w:rsidRPr="000A328C" w:rsidRDefault="0032056F" w:rsidP="004D48F8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•пособиями по беременности и родам и единовременными пособиями за постановку на учет в медицинских учреждениях в ранние сроки беременности;</w:t>
      </w:r>
    </w:p>
    <w:p w:rsidR="0032056F" w:rsidRPr="000A328C" w:rsidRDefault="0032056F" w:rsidP="004D48F8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•пособиями при рождении ребенка;</w:t>
      </w:r>
    </w:p>
    <w:p w:rsidR="0032056F" w:rsidRPr="000A328C" w:rsidRDefault="0032056F" w:rsidP="004D48F8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•пособиями при усыновлении ребенка;</w:t>
      </w:r>
    </w:p>
    <w:p w:rsidR="0032056F" w:rsidRPr="000A328C" w:rsidRDefault="0032056F" w:rsidP="004D48F8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•пособиями по уходу за ребенком до достижения им возраста до полутора лет;</w:t>
      </w:r>
    </w:p>
    <w:p w:rsidR="0032056F" w:rsidRPr="000A328C" w:rsidRDefault="0032056F" w:rsidP="004D48F8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•пенсиями по старости, по инвалидности и по случаю потери кормильца, а некоторые категории работников – также пенсиями за выслугу лет.</w:t>
      </w:r>
    </w:p>
    <w:p w:rsidR="0032056F" w:rsidRPr="000A328C" w:rsidRDefault="0032056F" w:rsidP="004D48F8">
      <w:pPr>
        <w:numPr>
          <w:ilvl w:val="0"/>
          <w:numId w:val="42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 добросовестный труд, образцовое выполнение трудовых обязанностей, успехи в обучении и воспитании детей, новаторство в труде и другие достижения в работе применяются следующие виды поощрения:</w:t>
      </w:r>
    </w:p>
    <w:p w:rsidR="0032056F" w:rsidRPr="000A328C" w:rsidRDefault="0032056F" w:rsidP="00E34FE6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•объявление благодарности;</w:t>
      </w:r>
    </w:p>
    <w:p w:rsidR="0032056F" w:rsidRPr="000A328C" w:rsidRDefault="0032056F" w:rsidP="00E34FE6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•выдача премии;</w:t>
      </w:r>
    </w:p>
    <w:p w:rsidR="0032056F" w:rsidRPr="000A328C" w:rsidRDefault="0032056F" w:rsidP="00E34FE6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•награждение ценным подарком;</w:t>
      </w:r>
    </w:p>
    <w:p w:rsidR="0032056F" w:rsidRPr="000A328C" w:rsidRDefault="0032056F" w:rsidP="00E34FE6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•награждение Почетной грамотой;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•предоставление к званию лучшего по профессии.</w:t>
      </w:r>
    </w:p>
    <w:p w:rsidR="0032056F" w:rsidRPr="000A328C" w:rsidRDefault="0032056F" w:rsidP="004D48F8">
      <w:pPr>
        <w:numPr>
          <w:ilvl w:val="0"/>
          <w:numId w:val="42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За особые трудовые заслуги работники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представляются в вышестоящие органы для награждения орденами, медалями, присвоения Почетных званий, для награждения именными медалями, знаками отличия, установленными для работников образования законодательством.</w:t>
      </w:r>
    </w:p>
    <w:p w:rsidR="0032056F" w:rsidRPr="000A328C" w:rsidRDefault="0032056F" w:rsidP="004D48F8">
      <w:pPr>
        <w:numPr>
          <w:ilvl w:val="0"/>
          <w:numId w:val="42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Поощрения применяются администрацией совместно или по согласованию с профсоюзным комитетом. При представлении работников к государственным наградам и Почетным званиям учитывается мнение трудового коллектива. </w:t>
      </w:r>
    </w:p>
    <w:p w:rsidR="0032056F" w:rsidRPr="000A328C" w:rsidRDefault="0032056F" w:rsidP="004D48F8">
      <w:pPr>
        <w:numPr>
          <w:ilvl w:val="0"/>
          <w:numId w:val="42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Поощрения объявляются в приказе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директора 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доводятся до сведения всего коллектива и заносятся в трудовую книжку работника.</w:t>
      </w:r>
    </w:p>
    <w:p w:rsidR="0032056F" w:rsidRPr="000A328C" w:rsidRDefault="0032056F" w:rsidP="004D48F8">
      <w:pPr>
        <w:numPr>
          <w:ilvl w:val="0"/>
          <w:numId w:val="42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 применении мер поощрения обеспечивается сочетание материального и морального стимулирования труда.</w:t>
      </w:r>
    </w:p>
    <w:p w:rsidR="0032056F" w:rsidRPr="000A328C" w:rsidRDefault="0032056F" w:rsidP="004D48F8">
      <w:pPr>
        <w:numPr>
          <w:ilvl w:val="0"/>
          <w:numId w:val="42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обслуживания (путевки в санатории, туристические путевки и т.п.)  </w:t>
      </w:r>
    </w:p>
    <w:p w:rsidR="004D48F8" w:rsidRDefault="004D48F8" w:rsidP="007B78D5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4D48F8" w:rsidRDefault="004D48F8" w:rsidP="007B78D5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2056F" w:rsidRPr="000A328C" w:rsidRDefault="0032056F" w:rsidP="007B78D5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8. Ответственность за нарушения трудовой дисциплины.</w:t>
      </w:r>
    </w:p>
    <w:p w:rsidR="0032056F" w:rsidRPr="000A328C" w:rsidRDefault="0032056F" w:rsidP="00CC1001">
      <w:pPr>
        <w:numPr>
          <w:ilvl w:val="0"/>
          <w:numId w:val="43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Нарушение трудовой дисциплины, то есть неисполнение или ненадлежащие исполнение по вине работника обязанностей, возложенных на него трудовым договором, Уставом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Правилами внутреннего трудового распорядка, должностными инструкциями, влечет за собой применение мер дисциплинарного или общественного воздействия, а также применения иных мер, предусмотренных действующим законодательством.</w:t>
      </w:r>
    </w:p>
    <w:p w:rsidR="0032056F" w:rsidRPr="000A328C" w:rsidRDefault="0032056F" w:rsidP="00CC1001">
      <w:pPr>
        <w:numPr>
          <w:ilvl w:val="0"/>
          <w:numId w:val="43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Работники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обязаны подчиняться администрации, выполнять ее указания,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32056F" w:rsidRPr="000A328C" w:rsidRDefault="0032056F" w:rsidP="00CC1001">
      <w:pPr>
        <w:numPr>
          <w:ilvl w:val="0"/>
          <w:numId w:val="43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Дисциплинарное расследование нарушений педагогическим работником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норм профессионального поведения или Устава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может быть проведено только по поступившей на него жалобе в письменной форме. Копия жалобы должна быть передана работнику.</w:t>
      </w:r>
    </w:p>
    <w:p w:rsidR="0032056F" w:rsidRPr="000A328C" w:rsidRDefault="0032056F" w:rsidP="00CC1001">
      <w:pPr>
        <w:numPr>
          <w:ilvl w:val="0"/>
          <w:numId w:val="43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Ход дисциплинарного расследования  принятые по его результатам решения могут быть преданы гласности только с согласия заинтересованного лица, за исключением случаев, ведущих к запрещению заниматься педагогической деятельностью, или при необходимости защиты интересов воспитанников.</w:t>
      </w:r>
    </w:p>
    <w:p w:rsidR="0032056F" w:rsidRPr="000A328C" w:rsidRDefault="0032056F" w:rsidP="00CC1001">
      <w:pPr>
        <w:numPr>
          <w:ilvl w:val="0"/>
          <w:numId w:val="43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За нарушение трудовой дисциплины администрация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применяет следующие дисциплинарные взыскания:</w:t>
      </w:r>
    </w:p>
    <w:p w:rsidR="0032056F" w:rsidRPr="000A328C" w:rsidRDefault="0032056F" w:rsidP="00566C62">
      <w:pPr>
        <w:pStyle w:val="a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•замечание</w:t>
      </w:r>
    </w:p>
    <w:p w:rsidR="0032056F" w:rsidRPr="000A328C" w:rsidRDefault="0032056F" w:rsidP="00566C62">
      <w:pPr>
        <w:pStyle w:val="a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•выговор</w:t>
      </w:r>
    </w:p>
    <w:p w:rsidR="0032056F" w:rsidRPr="000A328C" w:rsidRDefault="0032056F" w:rsidP="00566C62">
      <w:pPr>
        <w:pStyle w:val="a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•увольнение по соответствующим основаниям</w:t>
      </w:r>
    </w:p>
    <w:p w:rsidR="00566C62" w:rsidRPr="000A328C" w:rsidRDefault="00566C62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32056F" w:rsidP="00CC1001">
      <w:pPr>
        <w:numPr>
          <w:ilvl w:val="0"/>
          <w:numId w:val="44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</w:t>
      </w:r>
      <w:r w:rsidR="000A328C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или Правилами внутреннего трудового распорядка, если к работнику ранее применялись меры дисциплинарного или общественного взыскания, за прогул, т.е. отсутствия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4-х часов подряд в течение рабочего дня (смены), за  появление на работе в нетрезвом состоянии, состоянии наркотического или токсического опьянения.</w:t>
      </w:r>
    </w:p>
    <w:p w:rsidR="0032056F" w:rsidRPr="000A328C" w:rsidRDefault="0032056F" w:rsidP="00CC1001">
      <w:pPr>
        <w:numPr>
          <w:ilvl w:val="0"/>
          <w:numId w:val="44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Помимо оснований, предусмотренные Трудовым Кодексом РФ и иными Федеральными законами, основаниями прекращения трудового договора с педагогическим работником образовательного </w:t>
      </w:r>
      <w:r w:rsidR="000A328C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являются:</w:t>
      </w:r>
    </w:p>
    <w:p w:rsidR="00CC1001" w:rsidRDefault="00CC1001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C1001" w:rsidRDefault="00CC1001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A328C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•повторное в течение одного года грубое нарушение Устава </w:t>
      </w:r>
      <w:r w:rsidR="000A328C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•применение, в том числе однократное, методов воспитания, связанных с физическим и (или) психологическим насилием над личностью воспитанника.</w:t>
      </w:r>
    </w:p>
    <w:p w:rsidR="0032056F" w:rsidRPr="000A328C" w:rsidRDefault="0032056F" w:rsidP="00CC1001">
      <w:pPr>
        <w:numPr>
          <w:ilvl w:val="0"/>
          <w:numId w:val="4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За один дисциплинарный проступок может быть применено только одно дисциплинарное взыскание. </w:t>
      </w:r>
    </w:p>
    <w:p w:rsidR="0032056F" w:rsidRPr="000A328C" w:rsidRDefault="0032056F" w:rsidP="00CC1001">
      <w:pPr>
        <w:numPr>
          <w:ilvl w:val="0"/>
          <w:numId w:val="4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Администрация </w:t>
      </w:r>
      <w:r w:rsidR="000A328C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имеет право вместо применения дисциплинарного взыскания передать вопрос о нарушении трудовой дисциплины на рассмотрение трудового коллектива.</w:t>
      </w:r>
    </w:p>
    <w:p w:rsidR="0032056F" w:rsidRPr="000A328C" w:rsidRDefault="0032056F" w:rsidP="00CC1001">
      <w:pPr>
        <w:numPr>
          <w:ilvl w:val="0"/>
          <w:numId w:val="4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Дисциплинарные взыскания на директора, его заместителей       применяются тем органом образования, который имеет право назначения и увольнения этого работника.дисциплинарное или общественное взыскание.</w:t>
      </w:r>
    </w:p>
    <w:p w:rsidR="0032056F" w:rsidRPr="000A328C" w:rsidRDefault="0032056F" w:rsidP="00CC1001">
      <w:pPr>
        <w:numPr>
          <w:ilvl w:val="0"/>
          <w:numId w:val="4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Дисциплинарные взыскания применяются администрацией </w:t>
      </w:r>
      <w:r w:rsidR="000A328C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 в пределах предоставленных им прав.</w:t>
      </w:r>
    </w:p>
    <w:p w:rsidR="0032056F" w:rsidRPr="000A328C" w:rsidRDefault="0032056F" w:rsidP="00CC1001">
      <w:pPr>
        <w:numPr>
          <w:ilvl w:val="0"/>
          <w:numId w:val="4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До применения взыскания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дисциплинарного взыскания. Отказ оформляется актом.</w:t>
      </w:r>
    </w:p>
    <w:p w:rsidR="0032056F" w:rsidRPr="000A328C" w:rsidRDefault="0032056F" w:rsidP="00CC1001">
      <w:pPr>
        <w:numPr>
          <w:ilvl w:val="0"/>
          <w:numId w:val="4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Дисциплинарные взыскания применяются администрацией </w:t>
      </w:r>
      <w:r w:rsidR="000A328C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непосредственно за обнаружением проступка, но не позднее одного месяца его обнаружения, не считая времени болезни или пребывания работника в отпуске.</w:t>
      </w:r>
    </w:p>
    <w:p w:rsidR="0032056F" w:rsidRPr="000A328C" w:rsidRDefault="0032056F" w:rsidP="00CC1001">
      <w:pPr>
        <w:numPr>
          <w:ilvl w:val="0"/>
          <w:numId w:val="4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32056F" w:rsidRPr="000A328C" w:rsidRDefault="0032056F" w:rsidP="00CC1001">
      <w:pPr>
        <w:numPr>
          <w:ilvl w:val="0"/>
          <w:numId w:val="4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 применении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32056F" w:rsidRPr="000A328C" w:rsidRDefault="0032056F" w:rsidP="00CC1001">
      <w:pPr>
        <w:numPr>
          <w:ilvl w:val="0"/>
          <w:numId w:val="4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Работники, избранные в состав профсоюзного комитета, не могут быть подвергнуты дисциплинарному взысканию без предварительного согласия профсоюзного комитета </w:t>
      </w:r>
      <w:r w:rsidR="000A328C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а председатель профсоюзной организации – без предварительного согласия вышестоящего профсоюзного органа.</w:t>
      </w:r>
    </w:p>
    <w:p w:rsidR="0032056F" w:rsidRPr="000A328C" w:rsidRDefault="0032056F" w:rsidP="00CC1001">
      <w:pPr>
        <w:numPr>
          <w:ilvl w:val="0"/>
          <w:numId w:val="4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Приказ (распоряжение) о применении дисциплинарного взыскания с указанием мотивов его применения объявляется (сообщается) работнику, подвергнутому взысканию, под расписку в трехдневный срок.</w:t>
      </w:r>
    </w:p>
    <w:p w:rsidR="0032056F" w:rsidRPr="000A328C" w:rsidRDefault="0032056F" w:rsidP="00CC1001">
      <w:pPr>
        <w:numPr>
          <w:ilvl w:val="0"/>
          <w:numId w:val="4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Приказ (распоряжение) в необходимых случаях доводится до сведения работников.</w:t>
      </w:r>
    </w:p>
    <w:p w:rsidR="0032056F" w:rsidRPr="000A328C" w:rsidRDefault="0032056F" w:rsidP="00CC1001">
      <w:pPr>
        <w:numPr>
          <w:ilvl w:val="0"/>
          <w:numId w:val="4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Если в течение года со дня наложения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32056F" w:rsidRPr="000A328C" w:rsidRDefault="0032056F" w:rsidP="00CC1001">
      <w:pPr>
        <w:numPr>
          <w:ilvl w:val="0"/>
          <w:numId w:val="4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Администрация </w:t>
      </w:r>
      <w:r w:rsidR="000A328C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 своей инициативе или по ходатайству трудового коллектива может издать приказ (распоряжение) о снятии взыскания, не ожидая истечения года, если работник не допустил нового нарушения трудовой дисциплины и при том проявил себя как хороший, добросовестный работник.</w:t>
      </w:r>
    </w:p>
    <w:p w:rsidR="0032056F" w:rsidRPr="000A328C" w:rsidRDefault="0032056F" w:rsidP="00CC1001">
      <w:pPr>
        <w:numPr>
          <w:ilvl w:val="0"/>
          <w:numId w:val="4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 течение срока действия дисциплинарного взыскания меры поощрения, указанные в настоящих  Правилах, к работнику не применяются.</w:t>
      </w:r>
    </w:p>
    <w:p w:rsidR="0032056F" w:rsidRPr="000A328C" w:rsidRDefault="0032056F" w:rsidP="00CC1001">
      <w:pPr>
        <w:numPr>
          <w:ilvl w:val="0"/>
          <w:numId w:val="4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Дисциплинарное взыскание в виде увольнения не может быть  применено к беременным женщинам. Увольнение работников в возрасте до 18 лет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32056F" w:rsidRPr="000A328C" w:rsidRDefault="0032056F" w:rsidP="00CC1001">
      <w:pPr>
        <w:numPr>
          <w:ilvl w:val="0"/>
          <w:numId w:val="4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Запись о дисциплинарном взыскании в трудовой книжке работника не производится, за исключением случаев увольнения за нарушение трудовой дисциплины (ст. 81 ТК РФ).</w:t>
      </w:r>
    </w:p>
    <w:p w:rsidR="0032056F" w:rsidRPr="000A328C" w:rsidRDefault="0032056F" w:rsidP="00CC1001">
      <w:pPr>
        <w:numPr>
          <w:ilvl w:val="0"/>
          <w:numId w:val="45"/>
        </w:numPr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случае несогласия работника с наложенным на него трудовым взысканием он вправе обратиться в комиссию по трудовым спорам </w:t>
      </w:r>
      <w:r w:rsidR="000A328C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или в суд.</w:t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Default="00961777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u-RU"/>
        </w:rPr>
        <w:lastRenderedPageBreak/>
        <w:drawing>
          <wp:inline distT="0" distB="0" distL="0" distR="0">
            <wp:extent cx="3970655" cy="5629275"/>
            <wp:effectExtent l="19050" t="0" r="0" b="0"/>
            <wp:docPr id="2" name="Рисунок 2" descr="C:\Users\Workstation\Documents\Scanned Documents\тит на Правила\Рисунок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station\Documents\Scanned Documents\тит на Правила\Рисунок (48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777" w:rsidRPr="000A328C" w:rsidRDefault="00961777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sectPr w:rsidR="0032056F" w:rsidRPr="000A328C" w:rsidSect="001D4B0E">
      <w:footerReference w:type="default" r:id="rId9"/>
      <w:pgSz w:w="11906" w:h="16838"/>
      <w:pgMar w:top="1134" w:right="850" w:bottom="1134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B4E" w:rsidRDefault="000C7B4E" w:rsidP="001D4B0E">
      <w:pPr>
        <w:spacing w:after="0" w:line="240" w:lineRule="auto"/>
      </w:pPr>
      <w:r>
        <w:separator/>
      </w:r>
    </w:p>
  </w:endnote>
  <w:endnote w:type="continuationSeparator" w:id="1">
    <w:p w:rsidR="000C7B4E" w:rsidRDefault="000C7B4E" w:rsidP="001D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DE" w:rsidRDefault="00EA587A">
    <w:pPr>
      <w:pStyle w:val="ac"/>
      <w:jc w:val="right"/>
    </w:pPr>
    <w:r>
      <w:fldChar w:fldCharType="begin"/>
    </w:r>
    <w:r w:rsidR="005A72DE">
      <w:instrText>PAGE   \* MERGEFORMAT</w:instrText>
    </w:r>
    <w:r>
      <w:fldChar w:fldCharType="separate"/>
    </w:r>
    <w:r w:rsidR="006B3CA0">
      <w:rPr>
        <w:noProof/>
      </w:rPr>
      <w:t>1</w:t>
    </w:r>
    <w:r>
      <w:fldChar w:fldCharType="end"/>
    </w:r>
  </w:p>
  <w:p w:rsidR="005A72DE" w:rsidRDefault="005A72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B4E" w:rsidRDefault="000C7B4E" w:rsidP="001D4B0E">
      <w:pPr>
        <w:spacing w:after="0" w:line="240" w:lineRule="auto"/>
      </w:pPr>
      <w:r>
        <w:separator/>
      </w:r>
    </w:p>
  </w:footnote>
  <w:footnote w:type="continuationSeparator" w:id="1">
    <w:p w:rsidR="000C7B4E" w:rsidRDefault="000C7B4E" w:rsidP="001D4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C94"/>
    <w:multiLevelType w:val="hybridMultilevel"/>
    <w:tmpl w:val="005C32C0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3ABB"/>
    <w:multiLevelType w:val="hybridMultilevel"/>
    <w:tmpl w:val="C60670EE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18F"/>
    <w:multiLevelType w:val="hybridMultilevel"/>
    <w:tmpl w:val="FB0241B0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533FD"/>
    <w:multiLevelType w:val="hybridMultilevel"/>
    <w:tmpl w:val="7DF484BA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D1297"/>
    <w:multiLevelType w:val="hybridMultilevel"/>
    <w:tmpl w:val="2DF8DFDE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123D5"/>
    <w:multiLevelType w:val="hybridMultilevel"/>
    <w:tmpl w:val="B85408FA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D2A24"/>
    <w:multiLevelType w:val="hybridMultilevel"/>
    <w:tmpl w:val="8FFE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F71EF1"/>
    <w:multiLevelType w:val="hybridMultilevel"/>
    <w:tmpl w:val="85D6CF58"/>
    <w:lvl w:ilvl="0" w:tplc="8D764F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F2F03"/>
    <w:multiLevelType w:val="hybridMultilevel"/>
    <w:tmpl w:val="5E9264DA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83332"/>
    <w:multiLevelType w:val="hybridMultilevel"/>
    <w:tmpl w:val="7F14A9CC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24104"/>
    <w:multiLevelType w:val="hybridMultilevel"/>
    <w:tmpl w:val="061C9878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A6675"/>
    <w:multiLevelType w:val="hybridMultilevel"/>
    <w:tmpl w:val="12D2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307F09"/>
    <w:multiLevelType w:val="hybridMultilevel"/>
    <w:tmpl w:val="924CE3F6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B271E"/>
    <w:multiLevelType w:val="hybridMultilevel"/>
    <w:tmpl w:val="7E08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1E76CD"/>
    <w:multiLevelType w:val="hybridMultilevel"/>
    <w:tmpl w:val="A494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8F68C6"/>
    <w:multiLevelType w:val="hybridMultilevel"/>
    <w:tmpl w:val="7CE2605E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A3A9A"/>
    <w:multiLevelType w:val="hybridMultilevel"/>
    <w:tmpl w:val="C770B4F2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8780F"/>
    <w:multiLevelType w:val="hybridMultilevel"/>
    <w:tmpl w:val="07384B7C"/>
    <w:lvl w:ilvl="0" w:tplc="3154AA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3153DAF"/>
    <w:multiLevelType w:val="hybridMultilevel"/>
    <w:tmpl w:val="30826AB0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F04EC"/>
    <w:multiLevelType w:val="hybridMultilevel"/>
    <w:tmpl w:val="FAE4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B5E0E"/>
    <w:multiLevelType w:val="hybridMultilevel"/>
    <w:tmpl w:val="91BC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60614D"/>
    <w:multiLevelType w:val="hybridMultilevel"/>
    <w:tmpl w:val="C1F2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7720D9"/>
    <w:multiLevelType w:val="hybridMultilevel"/>
    <w:tmpl w:val="F3C8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1E0BCC"/>
    <w:multiLevelType w:val="hybridMultilevel"/>
    <w:tmpl w:val="87680890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95DE1"/>
    <w:multiLevelType w:val="hybridMultilevel"/>
    <w:tmpl w:val="C5B437F4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21FB4"/>
    <w:multiLevelType w:val="hybridMultilevel"/>
    <w:tmpl w:val="042A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C35C71"/>
    <w:multiLevelType w:val="hybridMultilevel"/>
    <w:tmpl w:val="3C60A3FA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91235"/>
    <w:multiLevelType w:val="hybridMultilevel"/>
    <w:tmpl w:val="FBC08F80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C60B7"/>
    <w:multiLevelType w:val="hybridMultilevel"/>
    <w:tmpl w:val="2348E99E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41663"/>
    <w:multiLevelType w:val="multilevel"/>
    <w:tmpl w:val="5694C174"/>
    <w:lvl w:ilvl="0">
      <w:start w:val="1"/>
      <w:numFmt w:val="decimal"/>
      <w:lvlText w:val="%1."/>
      <w:lvlJc w:val="left"/>
      <w:pPr>
        <w:ind w:left="26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70" w:hanging="2160"/>
      </w:pPr>
      <w:rPr>
        <w:rFonts w:cs="Times New Roman" w:hint="default"/>
      </w:rPr>
    </w:lvl>
  </w:abstractNum>
  <w:abstractNum w:abstractNumId="30">
    <w:nsid w:val="5C7544C1"/>
    <w:multiLevelType w:val="hybridMultilevel"/>
    <w:tmpl w:val="1794D1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7C5261"/>
    <w:multiLevelType w:val="hybridMultilevel"/>
    <w:tmpl w:val="58A6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7B4354"/>
    <w:multiLevelType w:val="hybridMultilevel"/>
    <w:tmpl w:val="601C6A42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46DD6"/>
    <w:multiLevelType w:val="hybridMultilevel"/>
    <w:tmpl w:val="9D94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44586A"/>
    <w:multiLevelType w:val="hybridMultilevel"/>
    <w:tmpl w:val="3E9EC370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11442"/>
    <w:multiLevelType w:val="hybridMultilevel"/>
    <w:tmpl w:val="B7F6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B3AB3"/>
    <w:multiLevelType w:val="hybridMultilevel"/>
    <w:tmpl w:val="5ABC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CD79DB"/>
    <w:multiLevelType w:val="hybridMultilevel"/>
    <w:tmpl w:val="AD44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D3268F"/>
    <w:multiLevelType w:val="hybridMultilevel"/>
    <w:tmpl w:val="09706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50BDC"/>
    <w:multiLevelType w:val="hybridMultilevel"/>
    <w:tmpl w:val="4CA48F84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407F3"/>
    <w:multiLevelType w:val="hybridMultilevel"/>
    <w:tmpl w:val="56DC8F70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D2E0E"/>
    <w:multiLevelType w:val="hybridMultilevel"/>
    <w:tmpl w:val="EE7E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117E90"/>
    <w:multiLevelType w:val="hybridMultilevel"/>
    <w:tmpl w:val="72E40F00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C3893"/>
    <w:multiLevelType w:val="hybridMultilevel"/>
    <w:tmpl w:val="1714B820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85AB4"/>
    <w:multiLevelType w:val="hybridMultilevel"/>
    <w:tmpl w:val="496E764E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36"/>
  </w:num>
  <w:num w:numId="4">
    <w:abstractNumId w:val="25"/>
  </w:num>
  <w:num w:numId="5">
    <w:abstractNumId w:val="17"/>
  </w:num>
  <w:num w:numId="6">
    <w:abstractNumId w:val="29"/>
  </w:num>
  <w:num w:numId="7">
    <w:abstractNumId w:val="41"/>
  </w:num>
  <w:num w:numId="8">
    <w:abstractNumId w:val="20"/>
  </w:num>
  <w:num w:numId="9">
    <w:abstractNumId w:val="13"/>
  </w:num>
  <w:num w:numId="10">
    <w:abstractNumId w:val="22"/>
  </w:num>
  <w:num w:numId="11">
    <w:abstractNumId w:val="37"/>
  </w:num>
  <w:num w:numId="12">
    <w:abstractNumId w:val="30"/>
  </w:num>
  <w:num w:numId="13">
    <w:abstractNumId w:val="11"/>
  </w:num>
  <w:num w:numId="14">
    <w:abstractNumId w:val="21"/>
  </w:num>
  <w:num w:numId="15">
    <w:abstractNumId w:val="14"/>
  </w:num>
  <w:num w:numId="16">
    <w:abstractNumId w:val="6"/>
  </w:num>
  <w:num w:numId="17">
    <w:abstractNumId w:val="7"/>
  </w:num>
  <w:num w:numId="18">
    <w:abstractNumId w:val="0"/>
  </w:num>
  <w:num w:numId="19">
    <w:abstractNumId w:val="35"/>
  </w:num>
  <w:num w:numId="20">
    <w:abstractNumId w:val="16"/>
  </w:num>
  <w:num w:numId="21">
    <w:abstractNumId w:val="1"/>
  </w:num>
  <w:num w:numId="22">
    <w:abstractNumId w:val="44"/>
  </w:num>
  <w:num w:numId="23">
    <w:abstractNumId w:val="4"/>
  </w:num>
  <w:num w:numId="24">
    <w:abstractNumId w:val="38"/>
  </w:num>
  <w:num w:numId="25">
    <w:abstractNumId w:val="8"/>
  </w:num>
  <w:num w:numId="26">
    <w:abstractNumId w:val="27"/>
  </w:num>
  <w:num w:numId="27">
    <w:abstractNumId w:val="23"/>
  </w:num>
  <w:num w:numId="28">
    <w:abstractNumId w:val="10"/>
  </w:num>
  <w:num w:numId="29">
    <w:abstractNumId w:val="40"/>
  </w:num>
  <w:num w:numId="30">
    <w:abstractNumId w:val="2"/>
  </w:num>
  <w:num w:numId="31">
    <w:abstractNumId w:val="12"/>
  </w:num>
  <w:num w:numId="32">
    <w:abstractNumId w:val="18"/>
  </w:num>
  <w:num w:numId="33">
    <w:abstractNumId w:val="5"/>
  </w:num>
  <w:num w:numId="34">
    <w:abstractNumId w:val="15"/>
  </w:num>
  <w:num w:numId="35">
    <w:abstractNumId w:val="28"/>
  </w:num>
  <w:num w:numId="36">
    <w:abstractNumId w:val="26"/>
  </w:num>
  <w:num w:numId="37">
    <w:abstractNumId w:val="19"/>
  </w:num>
  <w:num w:numId="38">
    <w:abstractNumId w:val="32"/>
  </w:num>
  <w:num w:numId="39">
    <w:abstractNumId w:val="9"/>
  </w:num>
  <w:num w:numId="40">
    <w:abstractNumId w:val="24"/>
  </w:num>
  <w:num w:numId="41">
    <w:abstractNumId w:val="42"/>
  </w:num>
  <w:num w:numId="42">
    <w:abstractNumId w:val="3"/>
  </w:num>
  <w:num w:numId="43">
    <w:abstractNumId w:val="34"/>
  </w:num>
  <w:num w:numId="44">
    <w:abstractNumId w:val="43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779"/>
    <w:rsid w:val="0004228F"/>
    <w:rsid w:val="00043C9E"/>
    <w:rsid w:val="000441D7"/>
    <w:rsid w:val="000445F6"/>
    <w:rsid w:val="0004517A"/>
    <w:rsid w:val="00045C3F"/>
    <w:rsid w:val="000520A9"/>
    <w:rsid w:val="000537BD"/>
    <w:rsid w:val="000731C0"/>
    <w:rsid w:val="000908C1"/>
    <w:rsid w:val="000A0919"/>
    <w:rsid w:val="000A328C"/>
    <w:rsid w:val="000A4155"/>
    <w:rsid w:val="000C7B4E"/>
    <w:rsid w:val="000D27A4"/>
    <w:rsid w:val="000F0CA4"/>
    <w:rsid w:val="00147F68"/>
    <w:rsid w:val="00161895"/>
    <w:rsid w:val="001926F2"/>
    <w:rsid w:val="001A1057"/>
    <w:rsid w:val="001B3D10"/>
    <w:rsid w:val="001B5A33"/>
    <w:rsid w:val="001D4B0E"/>
    <w:rsid w:val="001F7989"/>
    <w:rsid w:val="0021218A"/>
    <w:rsid w:val="002173C9"/>
    <w:rsid w:val="00241AD2"/>
    <w:rsid w:val="00242E70"/>
    <w:rsid w:val="0024506A"/>
    <w:rsid w:val="0025666F"/>
    <w:rsid w:val="00264676"/>
    <w:rsid w:val="00270B8B"/>
    <w:rsid w:val="002801A9"/>
    <w:rsid w:val="00280206"/>
    <w:rsid w:val="002A1175"/>
    <w:rsid w:val="002D233C"/>
    <w:rsid w:val="002E7D74"/>
    <w:rsid w:val="0031456E"/>
    <w:rsid w:val="00314963"/>
    <w:rsid w:val="0032056F"/>
    <w:rsid w:val="0036336C"/>
    <w:rsid w:val="00366A44"/>
    <w:rsid w:val="00367500"/>
    <w:rsid w:val="00395DFF"/>
    <w:rsid w:val="00397291"/>
    <w:rsid w:val="003C2EF2"/>
    <w:rsid w:val="003D3A8B"/>
    <w:rsid w:val="003D7338"/>
    <w:rsid w:val="003F0916"/>
    <w:rsid w:val="0040690D"/>
    <w:rsid w:val="00406F8A"/>
    <w:rsid w:val="004079F2"/>
    <w:rsid w:val="00416740"/>
    <w:rsid w:val="004331DD"/>
    <w:rsid w:val="00441B83"/>
    <w:rsid w:val="00445B62"/>
    <w:rsid w:val="00472651"/>
    <w:rsid w:val="00494B08"/>
    <w:rsid w:val="00497092"/>
    <w:rsid w:val="004A7843"/>
    <w:rsid w:val="004A7FA2"/>
    <w:rsid w:val="004C499A"/>
    <w:rsid w:val="004D48F8"/>
    <w:rsid w:val="004E2EAF"/>
    <w:rsid w:val="004E4B0D"/>
    <w:rsid w:val="004E7D1D"/>
    <w:rsid w:val="00500ECE"/>
    <w:rsid w:val="0050342E"/>
    <w:rsid w:val="00541A72"/>
    <w:rsid w:val="00566C62"/>
    <w:rsid w:val="00577388"/>
    <w:rsid w:val="00584DF4"/>
    <w:rsid w:val="00592BC9"/>
    <w:rsid w:val="005A12BB"/>
    <w:rsid w:val="005A72DE"/>
    <w:rsid w:val="005B339E"/>
    <w:rsid w:val="005B4779"/>
    <w:rsid w:val="005E0109"/>
    <w:rsid w:val="006240CD"/>
    <w:rsid w:val="00636A7D"/>
    <w:rsid w:val="006B3CA0"/>
    <w:rsid w:val="006B4AFE"/>
    <w:rsid w:val="006B73A8"/>
    <w:rsid w:val="00702669"/>
    <w:rsid w:val="007176F4"/>
    <w:rsid w:val="00720457"/>
    <w:rsid w:val="0073130E"/>
    <w:rsid w:val="00744483"/>
    <w:rsid w:val="00745E0F"/>
    <w:rsid w:val="007556F6"/>
    <w:rsid w:val="0079389C"/>
    <w:rsid w:val="00796762"/>
    <w:rsid w:val="007A2D4A"/>
    <w:rsid w:val="007A3AE2"/>
    <w:rsid w:val="007B78D5"/>
    <w:rsid w:val="007D5D15"/>
    <w:rsid w:val="00802366"/>
    <w:rsid w:val="00803FB9"/>
    <w:rsid w:val="0080711E"/>
    <w:rsid w:val="00830DD5"/>
    <w:rsid w:val="00833941"/>
    <w:rsid w:val="00840CAE"/>
    <w:rsid w:val="00855160"/>
    <w:rsid w:val="0086077E"/>
    <w:rsid w:val="00867B9D"/>
    <w:rsid w:val="00881E66"/>
    <w:rsid w:val="008920AE"/>
    <w:rsid w:val="008A1F70"/>
    <w:rsid w:val="008E12A0"/>
    <w:rsid w:val="008E2044"/>
    <w:rsid w:val="008F35A4"/>
    <w:rsid w:val="00931240"/>
    <w:rsid w:val="00941100"/>
    <w:rsid w:val="00961777"/>
    <w:rsid w:val="0097680D"/>
    <w:rsid w:val="0099780F"/>
    <w:rsid w:val="009A7E3C"/>
    <w:rsid w:val="009D3C81"/>
    <w:rsid w:val="009E6624"/>
    <w:rsid w:val="00A00BE8"/>
    <w:rsid w:val="00A0505A"/>
    <w:rsid w:val="00A16DAB"/>
    <w:rsid w:val="00A21A6E"/>
    <w:rsid w:val="00A303F8"/>
    <w:rsid w:val="00A35B07"/>
    <w:rsid w:val="00A423BE"/>
    <w:rsid w:val="00A53808"/>
    <w:rsid w:val="00A906A8"/>
    <w:rsid w:val="00A91612"/>
    <w:rsid w:val="00AF144E"/>
    <w:rsid w:val="00B019F5"/>
    <w:rsid w:val="00B17EBE"/>
    <w:rsid w:val="00B20CBB"/>
    <w:rsid w:val="00B40BAB"/>
    <w:rsid w:val="00B44B16"/>
    <w:rsid w:val="00B74F67"/>
    <w:rsid w:val="00B85BFC"/>
    <w:rsid w:val="00BD48CE"/>
    <w:rsid w:val="00C22AB2"/>
    <w:rsid w:val="00C33A64"/>
    <w:rsid w:val="00C42327"/>
    <w:rsid w:val="00C42A22"/>
    <w:rsid w:val="00C44460"/>
    <w:rsid w:val="00C61CD1"/>
    <w:rsid w:val="00C66365"/>
    <w:rsid w:val="00C82787"/>
    <w:rsid w:val="00C95131"/>
    <w:rsid w:val="00C97EC9"/>
    <w:rsid w:val="00CB4104"/>
    <w:rsid w:val="00CC1001"/>
    <w:rsid w:val="00CF5B5D"/>
    <w:rsid w:val="00D018DD"/>
    <w:rsid w:val="00D10822"/>
    <w:rsid w:val="00D22E74"/>
    <w:rsid w:val="00D52013"/>
    <w:rsid w:val="00D52FAD"/>
    <w:rsid w:val="00D77897"/>
    <w:rsid w:val="00D858BD"/>
    <w:rsid w:val="00D877C4"/>
    <w:rsid w:val="00DA067C"/>
    <w:rsid w:val="00DB1893"/>
    <w:rsid w:val="00DC0DA9"/>
    <w:rsid w:val="00DC6043"/>
    <w:rsid w:val="00DD509E"/>
    <w:rsid w:val="00DE69D7"/>
    <w:rsid w:val="00DF780A"/>
    <w:rsid w:val="00E056E0"/>
    <w:rsid w:val="00E1053D"/>
    <w:rsid w:val="00E143CA"/>
    <w:rsid w:val="00E1615D"/>
    <w:rsid w:val="00E34FE6"/>
    <w:rsid w:val="00E43608"/>
    <w:rsid w:val="00E65E2B"/>
    <w:rsid w:val="00EA587A"/>
    <w:rsid w:val="00ED78FD"/>
    <w:rsid w:val="00EE5F50"/>
    <w:rsid w:val="00F13A6A"/>
    <w:rsid w:val="00F1530D"/>
    <w:rsid w:val="00F221E6"/>
    <w:rsid w:val="00F23192"/>
    <w:rsid w:val="00F36360"/>
    <w:rsid w:val="00F508E2"/>
    <w:rsid w:val="00F643CD"/>
    <w:rsid w:val="00F72F48"/>
    <w:rsid w:val="00F731D8"/>
    <w:rsid w:val="00F84156"/>
    <w:rsid w:val="00F85AF6"/>
    <w:rsid w:val="00FB1A1C"/>
    <w:rsid w:val="00FB2EB6"/>
    <w:rsid w:val="00FC3908"/>
    <w:rsid w:val="00FD3695"/>
    <w:rsid w:val="00FD74F9"/>
    <w:rsid w:val="00FE6A48"/>
    <w:rsid w:val="00FF2B32"/>
    <w:rsid w:val="00FF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BC9"/>
    <w:pPr>
      <w:ind w:left="720"/>
      <w:contextualSpacing/>
    </w:pPr>
  </w:style>
  <w:style w:type="table" w:styleId="a4">
    <w:name w:val="Table Grid"/>
    <w:basedOn w:val="a1"/>
    <w:uiPriority w:val="99"/>
    <w:rsid w:val="008A1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A12BB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D22E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4039C2"/>
    <w:rPr>
      <w:rFonts w:ascii="Times New Roman" w:hAnsi="Times New Roman"/>
      <w:sz w:val="0"/>
      <w:szCs w:val="0"/>
      <w:lang w:eastAsia="en-US"/>
    </w:rPr>
  </w:style>
  <w:style w:type="paragraph" w:styleId="a9">
    <w:name w:val="No Spacing"/>
    <w:uiPriority w:val="1"/>
    <w:qFormat/>
    <w:rsid w:val="001D4B0E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D4B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D4B0E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1D4B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D4B0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6709</Words>
  <Characters>38243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</Company>
  <LinksUpToDate>false</LinksUpToDate>
  <CharactersWithSpaces>44863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Workstation</cp:lastModifiedBy>
  <cp:revision>25</cp:revision>
  <cp:lastPrinted>2018-08-29T06:36:00Z</cp:lastPrinted>
  <dcterms:created xsi:type="dcterms:W3CDTF">2014-11-12T13:19:00Z</dcterms:created>
  <dcterms:modified xsi:type="dcterms:W3CDTF">2018-08-29T10:23:00Z</dcterms:modified>
</cp:coreProperties>
</file>